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77309" w14:textId="77777777" w:rsidR="00051A1C" w:rsidRDefault="00051A1C" w:rsidP="00045DF0">
      <w:pPr>
        <w:pStyle w:val="NoSpacing"/>
        <w:jc w:val="center"/>
      </w:pPr>
    </w:p>
    <w:p w14:paraId="2144E608" w14:textId="77777777" w:rsidR="00051A1C" w:rsidRDefault="00051A1C" w:rsidP="00045DF0">
      <w:pPr>
        <w:pStyle w:val="NoSpacing"/>
        <w:jc w:val="center"/>
      </w:pPr>
    </w:p>
    <w:p w14:paraId="6B397880" w14:textId="77777777" w:rsidR="00051A1C" w:rsidRDefault="00051A1C" w:rsidP="00C5704E">
      <w:pPr>
        <w:pStyle w:val="NoSpacing"/>
      </w:pPr>
    </w:p>
    <w:p w14:paraId="16D0BE2A" w14:textId="77777777" w:rsidR="00051A1C" w:rsidRDefault="00051A1C" w:rsidP="00276D1B">
      <w:pPr>
        <w:ind w:firstLine="0"/>
        <w:jc w:val="center"/>
        <w:rPr>
          <w:color w:val="000000"/>
        </w:rPr>
      </w:pPr>
    </w:p>
    <w:p w14:paraId="611C07E1" w14:textId="77777777" w:rsidR="00340238" w:rsidRPr="009F4123" w:rsidRDefault="00340238" w:rsidP="00276D1B">
      <w:pPr>
        <w:ind w:firstLine="0"/>
        <w:jc w:val="center"/>
      </w:pPr>
    </w:p>
    <w:p w14:paraId="0B672C8A" w14:textId="77777777" w:rsidR="00D47745" w:rsidRPr="009F4123" w:rsidRDefault="00D47745" w:rsidP="00D47745">
      <w:pPr>
        <w:pStyle w:val="NoSpacing"/>
        <w:ind w:right="-283" w:hanging="284"/>
        <w:jc w:val="center"/>
        <w:rPr>
          <w:rFonts w:ascii="Tahoma" w:hAnsi="Tahoma" w:cs="Tahoma"/>
        </w:rPr>
      </w:pPr>
    </w:p>
    <w:p w14:paraId="10246FE5" w14:textId="77777777" w:rsidR="00340238" w:rsidRPr="009F4123" w:rsidRDefault="00340238" w:rsidP="00D47745">
      <w:pPr>
        <w:pStyle w:val="NoSpacing"/>
        <w:ind w:right="-283" w:hanging="284"/>
        <w:jc w:val="center"/>
        <w:rPr>
          <w:rFonts w:ascii="Tahoma" w:hAnsi="Tahoma" w:cs="Tahoma"/>
        </w:rPr>
      </w:pPr>
      <w:r w:rsidRPr="009F4123">
        <w:rPr>
          <w:rFonts w:ascii="Tahoma" w:hAnsi="Tahoma" w:cs="Tahoma"/>
        </w:rPr>
        <w:t>ДОНСКОЙ ГОСУДАРСТВЕННЫЙ ТЕХНИЧЕСКИЙ УНИВЕРСИТЕТ</w:t>
      </w:r>
    </w:p>
    <w:p w14:paraId="60E55BC9" w14:textId="77777777" w:rsidR="00340238" w:rsidRPr="009F4123" w:rsidRDefault="00340238" w:rsidP="00D47745">
      <w:pPr>
        <w:ind w:right="-283" w:hanging="284"/>
        <w:jc w:val="center"/>
        <w:rPr>
          <w:rFonts w:cs="Tahoma"/>
        </w:rPr>
      </w:pPr>
    </w:p>
    <w:p w14:paraId="59FF25AE" w14:textId="77777777" w:rsidR="00340238" w:rsidRPr="009F4123" w:rsidRDefault="00340238" w:rsidP="00D47745">
      <w:pPr>
        <w:ind w:right="-283" w:hanging="284"/>
        <w:jc w:val="center"/>
        <w:rPr>
          <w:rFonts w:cs="Tahoma"/>
          <w:sz w:val="22"/>
          <w:szCs w:val="22"/>
        </w:rPr>
      </w:pPr>
      <w:r w:rsidRPr="009F4123">
        <w:rPr>
          <w:rFonts w:cs="Tahoma"/>
          <w:sz w:val="22"/>
          <w:szCs w:val="22"/>
        </w:rPr>
        <w:t>УПРАВЛЕНИЕ ДИСТАНЦИОННОГО ОБУЧЕНИЯ И ПОВЫШЕНИЯ КВАЛИФИКАЦИИ</w:t>
      </w:r>
    </w:p>
    <w:p w14:paraId="2C556120" w14:textId="77777777" w:rsidR="00340238" w:rsidRPr="009F4123" w:rsidRDefault="00340238" w:rsidP="00D47745">
      <w:pPr>
        <w:ind w:right="-283" w:hanging="284"/>
        <w:jc w:val="center"/>
        <w:rPr>
          <w:rFonts w:cs="Tahoma"/>
          <w:sz w:val="24"/>
          <w:szCs w:val="24"/>
        </w:rPr>
      </w:pPr>
    </w:p>
    <w:p w14:paraId="627BC517" w14:textId="77777777" w:rsidR="00340238" w:rsidRPr="009F4123" w:rsidRDefault="00340238" w:rsidP="00D47745">
      <w:pPr>
        <w:ind w:right="-283" w:hanging="284"/>
        <w:jc w:val="center"/>
        <w:rPr>
          <w:rFonts w:cs="Tahoma"/>
          <w:sz w:val="24"/>
          <w:szCs w:val="24"/>
        </w:rPr>
      </w:pPr>
      <w:r w:rsidRPr="009F4123">
        <w:rPr>
          <w:rFonts w:cs="Tahoma"/>
          <w:sz w:val="24"/>
          <w:szCs w:val="24"/>
        </w:rPr>
        <w:t>Кафедра «</w:t>
      </w:r>
      <w:r w:rsidR="00506FBD" w:rsidRPr="009F4123">
        <w:rPr>
          <w:rFonts w:cs="Tahoma"/>
          <w:sz w:val="24"/>
          <w:szCs w:val="24"/>
        </w:rPr>
        <w:t>Технология машиностроения</w:t>
      </w:r>
      <w:r w:rsidRPr="009F4123">
        <w:rPr>
          <w:rFonts w:cs="Tahoma"/>
          <w:sz w:val="24"/>
          <w:szCs w:val="24"/>
        </w:rPr>
        <w:t>»</w:t>
      </w:r>
    </w:p>
    <w:p w14:paraId="4144F399" w14:textId="77777777" w:rsidR="00340238" w:rsidRPr="009F4123" w:rsidRDefault="00340238" w:rsidP="00276D1B">
      <w:pPr>
        <w:ind w:firstLine="0"/>
        <w:jc w:val="center"/>
      </w:pPr>
    </w:p>
    <w:p w14:paraId="0D42122C" w14:textId="77777777" w:rsidR="00340238" w:rsidRPr="009F4123" w:rsidRDefault="00340238" w:rsidP="00276D1B">
      <w:pPr>
        <w:ind w:firstLine="0"/>
        <w:jc w:val="center"/>
      </w:pPr>
    </w:p>
    <w:p w14:paraId="3ABFD071" w14:textId="77777777" w:rsidR="00506FBD" w:rsidRPr="009F4123" w:rsidRDefault="00506FBD" w:rsidP="00506FBD">
      <w:pPr>
        <w:ind w:firstLine="0"/>
        <w:jc w:val="center"/>
        <w:rPr>
          <w:sz w:val="32"/>
          <w:szCs w:val="32"/>
        </w:rPr>
      </w:pPr>
      <w:r w:rsidRPr="009F4123">
        <w:rPr>
          <w:b/>
          <w:sz w:val="40"/>
          <w:szCs w:val="40"/>
        </w:rPr>
        <w:t>МЕТОДИЧЕСКИЕ УКАЗАНИЯ</w:t>
      </w:r>
      <w:r w:rsidRPr="009F4123">
        <w:rPr>
          <w:sz w:val="24"/>
          <w:szCs w:val="24"/>
        </w:rPr>
        <w:br/>
      </w:r>
      <w:r w:rsidRPr="009F4123">
        <w:rPr>
          <w:b/>
          <w:sz w:val="40"/>
          <w:szCs w:val="40"/>
        </w:rPr>
        <w:t>И КОНТРОЛЬНАЯ РАБОТА</w:t>
      </w:r>
      <w:r w:rsidRPr="009F4123">
        <w:rPr>
          <w:b/>
          <w:sz w:val="40"/>
          <w:szCs w:val="40"/>
        </w:rPr>
        <w:br/>
      </w:r>
      <w:r w:rsidRPr="009F4123">
        <w:rPr>
          <w:sz w:val="40"/>
          <w:szCs w:val="40"/>
        </w:rPr>
        <w:t>по дисциплине</w:t>
      </w:r>
      <w:r w:rsidRPr="009F4123">
        <w:rPr>
          <w:sz w:val="32"/>
          <w:szCs w:val="32"/>
        </w:rPr>
        <w:t xml:space="preserve"> </w:t>
      </w:r>
    </w:p>
    <w:p w14:paraId="6BAC4A34" w14:textId="77777777" w:rsidR="00506FBD" w:rsidRPr="009F4123" w:rsidRDefault="00506FBD" w:rsidP="00506FBD">
      <w:pPr>
        <w:spacing w:before="120" w:after="120"/>
        <w:ind w:firstLine="0"/>
        <w:jc w:val="center"/>
        <w:rPr>
          <w:b/>
          <w:sz w:val="44"/>
          <w:szCs w:val="44"/>
        </w:rPr>
      </w:pPr>
      <w:r w:rsidRPr="009F4123">
        <w:rPr>
          <w:b/>
          <w:sz w:val="44"/>
          <w:szCs w:val="44"/>
        </w:rPr>
        <w:t xml:space="preserve">«Технологические основы </w:t>
      </w:r>
    </w:p>
    <w:p w14:paraId="4BA78DD9" w14:textId="77777777" w:rsidR="00506FBD" w:rsidRPr="009F4123" w:rsidRDefault="00506FBD" w:rsidP="00506FBD">
      <w:pPr>
        <w:spacing w:before="120" w:after="120"/>
        <w:ind w:firstLine="0"/>
        <w:jc w:val="center"/>
        <w:rPr>
          <w:b/>
          <w:sz w:val="44"/>
          <w:szCs w:val="44"/>
        </w:rPr>
      </w:pPr>
      <w:r w:rsidRPr="009F4123">
        <w:rPr>
          <w:b/>
          <w:sz w:val="44"/>
          <w:szCs w:val="44"/>
        </w:rPr>
        <w:t>а</w:t>
      </w:r>
      <w:r w:rsidRPr="009F4123">
        <w:rPr>
          <w:b/>
          <w:sz w:val="44"/>
          <w:szCs w:val="44"/>
        </w:rPr>
        <w:t>в</w:t>
      </w:r>
      <w:r w:rsidRPr="009F4123">
        <w:rPr>
          <w:b/>
          <w:sz w:val="44"/>
          <w:szCs w:val="44"/>
        </w:rPr>
        <w:t xml:space="preserve">томатизированного </w:t>
      </w:r>
    </w:p>
    <w:p w14:paraId="75F99977" w14:textId="77777777" w:rsidR="00506FBD" w:rsidRPr="009F4123" w:rsidRDefault="00506FBD" w:rsidP="00506FBD">
      <w:pPr>
        <w:spacing w:before="120" w:after="120"/>
        <w:ind w:firstLine="0"/>
        <w:jc w:val="center"/>
        <w:rPr>
          <w:b/>
          <w:sz w:val="44"/>
          <w:szCs w:val="44"/>
        </w:rPr>
      </w:pPr>
      <w:r w:rsidRPr="009F4123">
        <w:rPr>
          <w:b/>
          <w:sz w:val="44"/>
          <w:szCs w:val="44"/>
        </w:rPr>
        <w:t>прои</w:t>
      </w:r>
      <w:r w:rsidRPr="009F4123">
        <w:rPr>
          <w:b/>
          <w:sz w:val="44"/>
          <w:szCs w:val="44"/>
        </w:rPr>
        <w:t>з</w:t>
      </w:r>
      <w:r w:rsidRPr="009F4123">
        <w:rPr>
          <w:b/>
          <w:sz w:val="44"/>
          <w:szCs w:val="44"/>
        </w:rPr>
        <w:t>водства»</w:t>
      </w:r>
    </w:p>
    <w:p w14:paraId="0381700E" w14:textId="77777777" w:rsidR="00506FBD" w:rsidRPr="009F4123" w:rsidRDefault="00506FBD" w:rsidP="00506FBD">
      <w:pPr>
        <w:ind w:firstLine="0"/>
        <w:jc w:val="center"/>
        <w:rPr>
          <w:sz w:val="32"/>
          <w:szCs w:val="32"/>
        </w:rPr>
      </w:pPr>
    </w:p>
    <w:p w14:paraId="17B48C73" w14:textId="77777777" w:rsidR="00506FBD" w:rsidRPr="009F4123" w:rsidRDefault="00506FBD" w:rsidP="00506FBD">
      <w:pPr>
        <w:ind w:firstLine="0"/>
        <w:jc w:val="center"/>
        <w:rPr>
          <w:sz w:val="32"/>
          <w:szCs w:val="32"/>
        </w:rPr>
      </w:pPr>
      <w:r w:rsidRPr="009F4123">
        <w:rPr>
          <w:sz w:val="32"/>
          <w:szCs w:val="32"/>
        </w:rPr>
        <w:t>Авторы:</w:t>
      </w:r>
    </w:p>
    <w:p w14:paraId="44405AC2" w14:textId="7DD377E8" w:rsidR="00506FBD" w:rsidRDefault="009F4123" w:rsidP="00506FBD">
      <w:pPr>
        <w:ind w:firstLine="0"/>
        <w:jc w:val="center"/>
        <w:rPr>
          <w:sz w:val="32"/>
          <w:szCs w:val="32"/>
        </w:rPr>
      </w:pPr>
      <w:r w:rsidRPr="009F4123">
        <w:rPr>
          <w:sz w:val="32"/>
          <w:szCs w:val="32"/>
        </w:rPr>
        <w:t>Зотов В.В.</w:t>
      </w:r>
    </w:p>
    <w:p w14:paraId="34ABEDF4" w14:textId="42D4680E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69A8C6B0" w14:textId="0ADB3378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16523ACB" w14:textId="6BA63A10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630E5A1E" w14:textId="38A416BA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0A08B1A5" w14:textId="0A93B2C7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5F3E39BC" w14:textId="7139B909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4E7C8302" w14:textId="19BABD91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2C073559" w14:textId="2B9670B9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456F376F" w14:textId="56AE6913" w:rsidR="009F4123" w:rsidRDefault="009F4123" w:rsidP="00506FBD">
      <w:pPr>
        <w:ind w:firstLine="0"/>
        <w:jc w:val="center"/>
        <w:rPr>
          <w:sz w:val="32"/>
          <w:szCs w:val="32"/>
        </w:rPr>
      </w:pPr>
    </w:p>
    <w:p w14:paraId="7C01F03D" w14:textId="77777777" w:rsidR="009F4123" w:rsidRPr="009F4123" w:rsidRDefault="009F4123" w:rsidP="00506FBD">
      <w:pPr>
        <w:ind w:firstLine="0"/>
        <w:jc w:val="center"/>
        <w:rPr>
          <w:sz w:val="32"/>
          <w:szCs w:val="32"/>
        </w:rPr>
      </w:pPr>
    </w:p>
    <w:p w14:paraId="73E69565" w14:textId="77777777" w:rsidR="00051A1C" w:rsidRPr="009F4123" w:rsidRDefault="00051A1C" w:rsidP="00D47745">
      <w:pPr>
        <w:ind w:firstLine="0"/>
        <w:jc w:val="left"/>
      </w:pPr>
    </w:p>
    <w:p w14:paraId="555260D4" w14:textId="77777777" w:rsidR="009F4123" w:rsidRPr="00D47745" w:rsidRDefault="009F4123" w:rsidP="009F4123">
      <w:pPr>
        <w:pStyle w:val="a5"/>
        <w:ind w:firstLine="0"/>
        <w:jc w:val="center"/>
        <w:rPr>
          <w:rFonts w:cs="Tahoma"/>
          <w:sz w:val="28"/>
        </w:rPr>
      </w:pPr>
      <w:r w:rsidRPr="00D47745">
        <w:rPr>
          <w:rFonts w:cs="Tahoma"/>
          <w:sz w:val="28"/>
        </w:rPr>
        <w:t>Ростов-на-Дону, 20</w:t>
      </w:r>
      <w:r>
        <w:rPr>
          <w:rFonts w:cs="Tahoma"/>
          <w:sz w:val="28"/>
        </w:rPr>
        <w:t>22</w:t>
      </w:r>
    </w:p>
    <w:p w14:paraId="6FFE4A7C" w14:textId="77777777" w:rsidR="00340238" w:rsidRPr="009F4123" w:rsidRDefault="00340238" w:rsidP="00276D1B">
      <w:pPr>
        <w:ind w:firstLine="0"/>
        <w:jc w:val="center"/>
        <w:sectPr w:rsidR="00340238" w:rsidRPr="009F4123" w:rsidSect="009F4123">
          <w:headerReference w:type="default" r:id="rId8"/>
          <w:footerReference w:type="even" r:id="rId9"/>
          <w:footerReference w:type="default" r:id="rId10"/>
          <w:type w:val="continuous"/>
          <w:pgSz w:w="11907" w:h="16840" w:code="9"/>
          <w:pgMar w:top="851" w:right="567" w:bottom="851" w:left="1418" w:header="0" w:footer="318" w:gutter="0"/>
          <w:cols w:space="708"/>
          <w:titlePg/>
          <w:docGrid w:linePitch="360"/>
        </w:sectPr>
      </w:pPr>
    </w:p>
    <w:p w14:paraId="097C6E90" w14:textId="77777777" w:rsidR="00051A1C" w:rsidRPr="009F4123" w:rsidRDefault="00051A1C" w:rsidP="009F4123">
      <w:pPr>
        <w:ind w:firstLine="0"/>
        <w:jc w:val="center"/>
        <w:rPr>
          <w:b/>
          <w:sz w:val="28"/>
        </w:rPr>
      </w:pPr>
      <w:r w:rsidRPr="009F4123">
        <w:rPr>
          <w:b/>
          <w:sz w:val="28"/>
        </w:rPr>
        <w:lastRenderedPageBreak/>
        <w:t>Аннотация</w:t>
      </w:r>
    </w:p>
    <w:p w14:paraId="05AA3301" w14:textId="77777777" w:rsidR="00051A1C" w:rsidRPr="009F4123" w:rsidRDefault="00051A1C" w:rsidP="008E3892">
      <w:pPr>
        <w:ind w:firstLine="0"/>
      </w:pPr>
    </w:p>
    <w:p w14:paraId="6D7352AD" w14:textId="77777777" w:rsidR="00506FBD" w:rsidRPr="009F4123" w:rsidRDefault="00506FBD" w:rsidP="00506FBD">
      <w:pPr>
        <w:spacing w:line="276" w:lineRule="auto"/>
        <w:ind w:firstLine="0"/>
        <w:rPr>
          <w:sz w:val="28"/>
        </w:rPr>
      </w:pPr>
      <w:r w:rsidRPr="009F4123">
        <w:rPr>
          <w:sz w:val="28"/>
        </w:rPr>
        <w:t>Методические указания и контрольная работа по дисциплине «Технологические основы а</w:t>
      </w:r>
      <w:r w:rsidRPr="009F4123">
        <w:rPr>
          <w:sz w:val="28"/>
        </w:rPr>
        <w:t>в</w:t>
      </w:r>
      <w:r w:rsidRPr="009F4123">
        <w:rPr>
          <w:sz w:val="28"/>
        </w:rPr>
        <w:t>томатизированного производства» предназн</w:t>
      </w:r>
      <w:r w:rsidRPr="009F4123">
        <w:rPr>
          <w:sz w:val="28"/>
        </w:rPr>
        <w:t>а</w:t>
      </w:r>
      <w:r w:rsidRPr="009F4123">
        <w:rPr>
          <w:sz w:val="28"/>
        </w:rPr>
        <w:t>чены для студентов з</w:t>
      </w:r>
      <w:r w:rsidRPr="009F4123">
        <w:rPr>
          <w:sz w:val="28"/>
        </w:rPr>
        <w:t>а</w:t>
      </w:r>
      <w:r w:rsidRPr="009F4123">
        <w:rPr>
          <w:sz w:val="28"/>
        </w:rPr>
        <w:t>очной формы обучения по направления 15.03.05 «Ко</w:t>
      </w:r>
      <w:r w:rsidRPr="009F4123">
        <w:rPr>
          <w:sz w:val="28"/>
        </w:rPr>
        <w:t>н</w:t>
      </w:r>
      <w:r w:rsidRPr="009F4123">
        <w:rPr>
          <w:sz w:val="28"/>
        </w:rPr>
        <w:t>структорско-технологическое обеспечение машиностро</w:t>
      </w:r>
      <w:r w:rsidRPr="009F4123">
        <w:rPr>
          <w:sz w:val="28"/>
        </w:rPr>
        <w:t>и</w:t>
      </w:r>
      <w:r w:rsidRPr="009F4123">
        <w:rPr>
          <w:sz w:val="28"/>
        </w:rPr>
        <w:t>тельных производств» профиль «Технология м</w:t>
      </w:r>
      <w:r w:rsidRPr="009F4123">
        <w:rPr>
          <w:sz w:val="28"/>
        </w:rPr>
        <w:t>а</w:t>
      </w:r>
      <w:r w:rsidRPr="009F4123">
        <w:rPr>
          <w:sz w:val="28"/>
        </w:rPr>
        <w:t>шиностроения».</w:t>
      </w:r>
    </w:p>
    <w:p w14:paraId="7C37A237" w14:textId="77777777" w:rsidR="00051A1C" w:rsidRPr="009F4123" w:rsidRDefault="00051A1C" w:rsidP="0003726F">
      <w:pPr>
        <w:ind w:firstLine="0"/>
      </w:pPr>
    </w:p>
    <w:p w14:paraId="7D57236B" w14:textId="77777777" w:rsidR="00051A1C" w:rsidRPr="009F4123" w:rsidRDefault="00051A1C" w:rsidP="008E3892">
      <w:pPr>
        <w:ind w:firstLine="0"/>
      </w:pPr>
    </w:p>
    <w:p w14:paraId="12F6C16D" w14:textId="77777777" w:rsidR="00051A1C" w:rsidRPr="009F4123" w:rsidRDefault="00051A1C" w:rsidP="009F4123">
      <w:pPr>
        <w:ind w:firstLine="0"/>
        <w:jc w:val="center"/>
        <w:rPr>
          <w:b/>
          <w:sz w:val="28"/>
        </w:rPr>
      </w:pPr>
      <w:r w:rsidRPr="009F4123">
        <w:rPr>
          <w:b/>
          <w:sz w:val="28"/>
        </w:rPr>
        <w:t>Автор</w:t>
      </w:r>
      <w:r w:rsidR="0005699A" w:rsidRPr="009F4123">
        <w:rPr>
          <w:b/>
          <w:sz w:val="28"/>
        </w:rPr>
        <w:t>ы</w:t>
      </w:r>
    </w:p>
    <w:p w14:paraId="1F672853" w14:textId="77777777" w:rsidR="00340238" w:rsidRPr="009F4123" w:rsidRDefault="00340238" w:rsidP="008E3892">
      <w:pPr>
        <w:ind w:firstLine="0"/>
      </w:pPr>
    </w:p>
    <w:p w14:paraId="5382B4B2" w14:textId="08D0DC00" w:rsidR="00506FBD" w:rsidRPr="009F4123" w:rsidRDefault="00506FBD" w:rsidP="00506FBD">
      <w:pPr>
        <w:suppressAutoHyphens/>
        <w:ind w:firstLine="0"/>
        <w:rPr>
          <w:rFonts w:cs="Tahoma"/>
          <w:sz w:val="28"/>
          <w:szCs w:val="20"/>
        </w:rPr>
      </w:pPr>
      <w:r w:rsidRPr="009F4123">
        <w:rPr>
          <w:rFonts w:cs="Tahoma"/>
          <w:sz w:val="28"/>
          <w:szCs w:val="20"/>
        </w:rPr>
        <w:t xml:space="preserve">доцент, к.т.н., доцент кафедры «Технология </w:t>
      </w:r>
      <w:r w:rsidR="009F4123" w:rsidRPr="009F4123">
        <w:rPr>
          <w:rFonts w:cs="Tahoma"/>
          <w:sz w:val="28"/>
          <w:szCs w:val="20"/>
        </w:rPr>
        <w:t>машиностроения» Зотов В.В.</w:t>
      </w:r>
    </w:p>
    <w:p w14:paraId="585AE183" w14:textId="77777777" w:rsidR="00506FBD" w:rsidRPr="009F4123" w:rsidRDefault="00506FBD" w:rsidP="00506FBD">
      <w:pPr>
        <w:suppressAutoHyphens/>
        <w:ind w:firstLine="0"/>
        <w:rPr>
          <w:rFonts w:cs="Tahoma"/>
          <w:sz w:val="28"/>
          <w:szCs w:val="20"/>
        </w:rPr>
      </w:pPr>
    </w:p>
    <w:p w14:paraId="1E954648" w14:textId="77777777" w:rsidR="00506FBD" w:rsidRPr="009F4123" w:rsidRDefault="00506FBD" w:rsidP="008E3892">
      <w:pPr>
        <w:ind w:firstLine="0"/>
      </w:pPr>
    </w:p>
    <w:p w14:paraId="5FB5FFC9" w14:textId="77777777" w:rsidR="00506FBD" w:rsidRPr="009F4123" w:rsidRDefault="00506FBD" w:rsidP="008E3892">
      <w:pPr>
        <w:ind w:firstLine="0"/>
      </w:pPr>
    </w:p>
    <w:p w14:paraId="6422B4BC" w14:textId="77777777" w:rsidR="00506FBD" w:rsidRPr="009F4123" w:rsidRDefault="00506FBD" w:rsidP="008E3892">
      <w:pPr>
        <w:ind w:firstLine="0"/>
        <w:sectPr w:rsidR="00506FBD" w:rsidRPr="009F4123" w:rsidSect="009F4123">
          <w:headerReference w:type="first" r:id="rId11"/>
          <w:footerReference w:type="first" r:id="rId12"/>
          <w:pgSz w:w="11907" w:h="16840" w:code="9"/>
          <w:pgMar w:top="851" w:right="567" w:bottom="851" w:left="1418" w:header="0" w:footer="318" w:gutter="0"/>
          <w:cols w:space="708"/>
          <w:titlePg/>
          <w:docGrid w:linePitch="360"/>
        </w:sectPr>
      </w:pPr>
    </w:p>
    <w:p w14:paraId="227C6DA9" w14:textId="77777777" w:rsidR="00D47745" w:rsidRPr="009F4123" w:rsidRDefault="00D47745" w:rsidP="00D47745">
      <w:pPr>
        <w:ind w:firstLine="0"/>
      </w:pPr>
    </w:p>
    <w:p w14:paraId="1A87AC50" w14:textId="77777777" w:rsidR="00D47745" w:rsidRPr="009F4123" w:rsidRDefault="00D47745" w:rsidP="009D2F21">
      <w:pPr>
        <w:ind w:firstLine="0"/>
        <w:jc w:val="left"/>
        <w:rPr>
          <w:b/>
          <w:sz w:val="28"/>
        </w:rPr>
        <w:sectPr w:rsidR="00D47745" w:rsidRPr="009F4123" w:rsidSect="009F4123">
          <w:headerReference w:type="first" r:id="rId13"/>
          <w:type w:val="continuous"/>
          <w:pgSz w:w="11907" w:h="16840" w:code="9"/>
          <w:pgMar w:top="851" w:right="567" w:bottom="851" w:left="1418" w:header="0" w:footer="318" w:gutter="0"/>
          <w:cols w:space="708"/>
          <w:docGrid w:linePitch="360"/>
        </w:sectPr>
      </w:pPr>
    </w:p>
    <w:p w14:paraId="61EA2A37" w14:textId="77777777" w:rsidR="00051A1C" w:rsidRPr="009F4123" w:rsidRDefault="00051A1C" w:rsidP="009D2F21">
      <w:pPr>
        <w:ind w:firstLine="0"/>
        <w:jc w:val="left"/>
        <w:rPr>
          <w:b/>
          <w:sz w:val="28"/>
        </w:rPr>
      </w:pPr>
      <w:r w:rsidRPr="009F4123">
        <w:rPr>
          <w:b/>
          <w:sz w:val="28"/>
        </w:rPr>
        <w:lastRenderedPageBreak/>
        <w:t>Оглавление</w:t>
      </w:r>
    </w:p>
    <w:p w14:paraId="6F625FD0" w14:textId="77777777" w:rsidR="00C93DC6" w:rsidRPr="009F4123" w:rsidRDefault="00C93DC6" w:rsidP="009D2F21">
      <w:pPr>
        <w:ind w:firstLine="0"/>
        <w:jc w:val="left"/>
        <w:rPr>
          <w:b/>
          <w:sz w:val="28"/>
        </w:rPr>
      </w:pPr>
    </w:p>
    <w:p w14:paraId="2C02949E" w14:textId="77777777" w:rsidR="00506FBD" w:rsidRPr="009F4123" w:rsidRDefault="00506FBD">
      <w:pPr>
        <w:pStyle w:val="10"/>
        <w:rPr>
          <w:rFonts w:ascii="Calibri" w:hAnsi="Calibri"/>
          <w:b w:val="0"/>
          <w:sz w:val="22"/>
          <w:szCs w:val="22"/>
        </w:rPr>
      </w:pPr>
      <w:r w:rsidRPr="009F4123">
        <w:fldChar w:fldCharType="begin"/>
      </w:r>
      <w:r w:rsidRPr="009F4123">
        <w:instrText xml:space="preserve"> TOC \o "1-3" \h \z \u </w:instrText>
      </w:r>
      <w:r w:rsidRPr="009F4123">
        <w:fldChar w:fldCharType="separate"/>
      </w:r>
      <w:hyperlink w:anchor="_Toc473099134" w:history="1">
        <w:r w:rsidRPr="009F4123">
          <w:rPr>
            <w:rStyle w:val="a9"/>
            <w:color w:val="auto"/>
          </w:rPr>
          <w:t>СОДЕРЖАНИЕ ДИСЦИПЛИНЫ «ТЕХНОЛОГИЧЕСКИЕ ОСНОВЫ АВТОМАТИЗИРОВАННОГО ПРОИЗВОДСТВА»</w:t>
        </w:r>
        <w:r w:rsidRPr="009F4123">
          <w:rPr>
            <w:webHidden/>
          </w:rPr>
          <w:tab/>
        </w:r>
        <w:r w:rsidRPr="009F4123">
          <w:rPr>
            <w:webHidden/>
          </w:rPr>
          <w:fldChar w:fldCharType="begin"/>
        </w:r>
        <w:r w:rsidRPr="009F4123">
          <w:rPr>
            <w:webHidden/>
          </w:rPr>
          <w:instrText xml:space="preserve"> PAGEREF _Toc473099134 \h </w:instrText>
        </w:r>
        <w:r w:rsidRPr="009F4123">
          <w:rPr>
            <w:webHidden/>
          </w:rPr>
        </w:r>
        <w:r w:rsidRPr="009F4123">
          <w:rPr>
            <w:webHidden/>
          </w:rPr>
          <w:fldChar w:fldCharType="separate"/>
        </w:r>
        <w:r w:rsidRPr="009F4123">
          <w:rPr>
            <w:webHidden/>
          </w:rPr>
          <w:t>4</w:t>
        </w:r>
        <w:r w:rsidRPr="009F4123">
          <w:rPr>
            <w:webHidden/>
          </w:rPr>
          <w:fldChar w:fldCharType="end"/>
        </w:r>
      </w:hyperlink>
    </w:p>
    <w:p w14:paraId="7A0C3428" w14:textId="77777777" w:rsidR="00506FBD" w:rsidRPr="009F4123" w:rsidRDefault="00506FBD">
      <w:pPr>
        <w:pStyle w:val="10"/>
        <w:rPr>
          <w:rFonts w:ascii="Calibri" w:hAnsi="Calibri"/>
          <w:b w:val="0"/>
          <w:sz w:val="22"/>
          <w:szCs w:val="22"/>
        </w:rPr>
      </w:pPr>
      <w:hyperlink w:anchor="_Toc473099135" w:history="1">
        <w:r w:rsidRPr="009F4123">
          <w:rPr>
            <w:rStyle w:val="a9"/>
            <w:color w:val="auto"/>
          </w:rPr>
          <w:t>КОНТРОЛЬНАЯ РАБОТА</w:t>
        </w:r>
        <w:r w:rsidRPr="009F4123">
          <w:rPr>
            <w:webHidden/>
          </w:rPr>
          <w:tab/>
        </w:r>
        <w:r w:rsidRPr="009F4123">
          <w:rPr>
            <w:webHidden/>
          </w:rPr>
          <w:fldChar w:fldCharType="begin"/>
        </w:r>
        <w:r w:rsidRPr="009F4123">
          <w:rPr>
            <w:webHidden/>
          </w:rPr>
          <w:instrText xml:space="preserve"> PAGEREF _Toc473099135 \h </w:instrText>
        </w:r>
        <w:r w:rsidRPr="009F4123">
          <w:rPr>
            <w:webHidden/>
          </w:rPr>
        </w:r>
        <w:r w:rsidRPr="009F4123">
          <w:rPr>
            <w:webHidden/>
          </w:rPr>
          <w:fldChar w:fldCharType="separate"/>
        </w:r>
        <w:r w:rsidRPr="009F4123">
          <w:rPr>
            <w:webHidden/>
          </w:rPr>
          <w:t>4</w:t>
        </w:r>
        <w:r w:rsidRPr="009F4123">
          <w:rPr>
            <w:webHidden/>
          </w:rPr>
          <w:fldChar w:fldCharType="end"/>
        </w:r>
      </w:hyperlink>
    </w:p>
    <w:p w14:paraId="4139DCAA" w14:textId="77777777" w:rsidR="00506FBD" w:rsidRPr="009F4123" w:rsidRDefault="00506FBD">
      <w:pPr>
        <w:pStyle w:val="10"/>
        <w:rPr>
          <w:rFonts w:ascii="Calibri" w:hAnsi="Calibri"/>
          <w:b w:val="0"/>
          <w:sz w:val="22"/>
          <w:szCs w:val="22"/>
        </w:rPr>
      </w:pPr>
      <w:hyperlink w:anchor="_Toc473099136" w:history="1">
        <w:r w:rsidRPr="009F4123">
          <w:rPr>
            <w:rStyle w:val="a9"/>
            <w:color w:val="auto"/>
          </w:rPr>
          <w:t>РЕКОМЕНДУЕМАЯ ЛИТЕРАТУРА</w:t>
        </w:r>
        <w:r w:rsidRPr="009F4123">
          <w:rPr>
            <w:webHidden/>
          </w:rPr>
          <w:tab/>
        </w:r>
        <w:r w:rsidRPr="009F4123">
          <w:rPr>
            <w:webHidden/>
          </w:rPr>
          <w:fldChar w:fldCharType="begin"/>
        </w:r>
        <w:r w:rsidRPr="009F4123">
          <w:rPr>
            <w:webHidden/>
          </w:rPr>
          <w:instrText xml:space="preserve"> PAGEREF _Toc473099136 \h </w:instrText>
        </w:r>
        <w:r w:rsidRPr="009F4123">
          <w:rPr>
            <w:webHidden/>
          </w:rPr>
        </w:r>
        <w:r w:rsidRPr="009F4123">
          <w:rPr>
            <w:webHidden/>
          </w:rPr>
          <w:fldChar w:fldCharType="separate"/>
        </w:r>
        <w:r w:rsidRPr="009F4123">
          <w:rPr>
            <w:webHidden/>
          </w:rPr>
          <w:t>5</w:t>
        </w:r>
        <w:r w:rsidRPr="009F4123">
          <w:rPr>
            <w:webHidden/>
          </w:rPr>
          <w:fldChar w:fldCharType="end"/>
        </w:r>
      </w:hyperlink>
    </w:p>
    <w:p w14:paraId="63D34298" w14:textId="77777777" w:rsidR="00506FBD" w:rsidRPr="009F4123" w:rsidRDefault="00506FBD">
      <w:r w:rsidRPr="009F4123">
        <w:rPr>
          <w:b/>
          <w:bCs/>
        </w:rPr>
        <w:fldChar w:fldCharType="end"/>
      </w:r>
    </w:p>
    <w:p w14:paraId="3AAE9D15" w14:textId="77777777" w:rsidR="00981EC2" w:rsidRPr="009F4123" w:rsidRDefault="00C922AA" w:rsidP="00506FBD">
      <w:pPr>
        <w:pStyle w:val="10"/>
        <w:rPr>
          <w:rFonts w:ascii="Calibri" w:hAnsi="Calibri"/>
          <w:b w:val="0"/>
          <w:sz w:val="22"/>
          <w:szCs w:val="22"/>
        </w:rPr>
      </w:pPr>
      <w:r w:rsidRPr="009F4123">
        <w:fldChar w:fldCharType="begin"/>
      </w:r>
      <w:r w:rsidRPr="009F4123">
        <w:instrText xml:space="preserve"> TOC \o "1-2" \h \z \u </w:instrText>
      </w:r>
      <w:r w:rsidRPr="009F4123">
        <w:fldChar w:fldCharType="separate"/>
      </w:r>
    </w:p>
    <w:p w14:paraId="57CCFCA1" w14:textId="77777777" w:rsidR="00051A1C" w:rsidRPr="009F4123" w:rsidRDefault="00C922AA" w:rsidP="00C922AA">
      <w:pPr>
        <w:spacing w:line="360" w:lineRule="auto"/>
        <w:ind w:firstLine="0"/>
      </w:pPr>
      <w:r w:rsidRPr="009F4123">
        <w:fldChar w:fldCharType="end"/>
      </w:r>
    </w:p>
    <w:p w14:paraId="6E0489B2" w14:textId="77777777" w:rsidR="00506FBD" w:rsidRPr="009F4123" w:rsidRDefault="00051A1C" w:rsidP="00506FBD">
      <w:pPr>
        <w:pStyle w:val="ac"/>
        <w:rPr>
          <w:color w:val="auto"/>
        </w:rPr>
      </w:pPr>
      <w:r w:rsidRPr="009F4123">
        <w:rPr>
          <w:color w:val="auto"/>
        </w:rPr>
        <w:t xml:space="preserve"> </w:t>
      </w:r>
      <w:r w:rsidRPr="009F4123">
        <w:rPr>
          <w:color w:val="auto"/>
        </w:rPr>
        <w:br w:type="page"/>
      </w:r>
      <w:bookmarkStart w:id="0" w:name="_Toc466647142"/>
      <w:bookmarkStart w:id="1" w:name="_Toc466647356"/>
      <w:bookmarkStart w:id="2" w:name="_Toc466647392"/>
      <w:bookmarkStart w:id="3" w:name="_Toc473099134"/>
      <w:r w:rsidR="00506FBD" w:rsidRPr="009F4123">
        <w:rPr>
          <w:color w:val="auto"/>
        </w:rPr>
        <w:lastRenderedPageBreak/>
        <w:t>СОДЕРЖАНИЕ ДИСЦИПЛИНЫ</w:t>
      </w:r>
      <w:bookmarkEnd w:id="0"/>
      <w:r w:rsidR="00506FBD" w:rsidRPr="009F4123">
        <w:rPr>
          <w:color w:val="auto"/>
        </w:rPr>
        <w:t xml:space="preserve"> «ТЕХНОЛОГИЧЕСКИЕ ОСНОВЫ АВТОМАТИЗИРОВАННОГО ПРОИЗВОДСТВА»</w:t>
      </w:r>
      <w:bookmarkEnd w:id="1"/>
      <w:bookmarkEnd w:id="2"/>
      <w:bookmarkEnd w:id="3"/>
    </w:p>
    <w:p w14:paraId="3F23705E" w14:textId="77777777" w:rsidR="00506FBD" w:rsidRPr="009F4123" w:rsidRDefault="00506FBD" w:rsidP="00506FBD">
      <w:pPr>
        <w:pStyle w:val="af"/>
        <w:rPr>
          <w:lang w:val="ru-RU"/>
        </w:rPr>
      </w:pPr>
    </w:p>
    <w:p w14:paraId="4D9AA5FB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1. Автоматизированные технологические процессы и обор</w:t>
      </w:r>
      <w:r w:rsidRPr="009F4123">
        <w:rPr>
          <w:lang w:val="ru-RU"/>
        </w:rPr>
        <w:t>у</w:t>
      </w:r>
      <w:r w:rsidRPr="009F4123">
        <w:rPr>
          <w:lang w:val="ru-RU"/>
        </w:rPr>
        <w:t>дование, основные этапы автоматизации машиностроительного производства.</w:t>
      </w:r>
    </w:p>
    <w:p w14:paraId="40DE743C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1.1 Основные понятия механизации и автоматизации.</w:t>
      </w:r>
    </w:p>
    <w:p w14:paraId="311E0AC6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1.2 Эволюция автоматизированных производственных с</w:t>
      </w:r>
      <w:r w:rsidRPr="009F4123">
        <w:rPr>
          <w:lang w:val="ru-RU"/>
        </w:rPr>
        <w:t>и</w:t>
      </w:r>
      <w:r w:rsidRPr="009F4123">
        <w:rPr>
          <w:lang w:val="ru-RU"/>
        </w:rPr>
        <w:t xml:space="preserve">стем. </w:t>
      </w:r>
    </w:p>
    <w:p w14:paraId="689013C3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2. Системы автоматического управления технологическим обор</w:t>
      </w:r>
      <w:r w:rsidRPr="009F4123">
        <w:rPr>
          <w:lang w:val="ru-RU"/>
        </w:rPr>
        <w:t>у</w:t>
      </w:r>
      <w:r w:rsidRPr="009F4123">
        <w:rPr>
          <w:lang w:val="ru-RU"/>
        </w:rPr>
        <w:t>дованием.</w:t>
      </w:r>
    </w:p>
    <w:p w14:paraId="7A5304C4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2.1 Классификация автоматических систем.</w:t>
      </w:r>
    </w:p>
    <w:p w14:paraId="5DEAC6BE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 xml:space="preserve">2.2 Аналоговые системы управления. </w:t>
      </w:r>
    </w:p>
    <w:p w14:paraId="12D74476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 xml:space="preserve">2.3 Системы программного управления. </w:t>
      </w:r>
    </w:p>
    <w:p w14:paraId="676A29BF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3. Автоматизированные производственные системы сборки изд</w:t>
      </w:r>
      <w:r w:rsidRPr="009F4123">
        <w:rPr>
          <w:lang w:val="ru-RU"/>
        </w:rPr>
        <w:t>е</w:t>
      </w:r>
      <w:r w:rsidRPr="009F4123">
        <w:rPr>
          <w:lang w:val="ru-RU"/>
        </w:rPr>
        <w:t>лий.</w:t>
      </w:r>
    </w:p>
    <w:p w14:paraId="6ED07E25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3.1 Анализ структуры размерных связей и методов дост</w:t>
      </w:r>
      <w:r w:rsidRPr="009F4123">
        <w:rPr>
          <w:lang w:val="ru-RU"/>
        </w:rPr>
        <w:t>и</w:t>
      </w:r>
      <w:r w:rsidRPr="009F4123">
        <w:rPr>
          <w:lang w:val="ru-RU"/>
        </w:rPr>
        <w:t xml:space="preserve">жения точности при автоматической сборке. </w:t>
      </w:r>
    </w:p>
    <w:p w14:paraId="4F8431A6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 xml:space="preserve">3.2 Требования предъявляемые к конструкции сборочных единиц и деталей при автоматической сборке. </w:t>
      </w:r>
    </w:p>
    <w:p w14:paraId="1D718FD6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3.3 Основное и вспомогательное оборудование автоматиз</w:t>
      </w:r>
      <w:r w:rsidRPr="009F4123">
        <w:rPr>
          <w:lang w:val="ru-RU"/>
        </w:rPr>
        <w:t>и</w:t>
      </w:r>
      <w:r w:rsidRPr="009F4123">
        <w:rPr>
          <w:lang w:val="ru-RU"/>
        </w:rPr>
        <w:t xml:space="preserve">рованного сборочного производства. </w:t>
      </w:r>
    </w:p>
    <w:p w14:paraId="28A7D91D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4. Автоматизированные производственные системы механ</w:t>
      </w:r>
      <w:r w:rsidRPr="009F4123">
        <w:rPr>
          <w:lang w:val="ru-RU"/>
        </w:rPr>
        <w:t>и</w:t>
      </w:r>
      <w:r w:rsidRPr="009F4123">
        <w:rPr>
          <w:lang w:val="ru-RU"/>
        </w:rPr>
        <w:t>ческой обработки деталей.</w:t>
      </w:r>
    </w:p>
    <w:p w14:paraId="4A40F53E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 xml:space="preserve">4.1 Анализ размерных связей при автоматической установке и механической обработке деталей на металлорежущих станках. </w:t>
      </w:r>
    </w:p>
    <w:p w14:paraId="390D1ED8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4.2 Требования предъявляемые к конструкции деталей в автом</w:t>
      </w:r>
      <w:r w:rsidRPr="009F4123">
        <w:rPr>
          <w:lang w:val="ru-RU"/>
        </w:rPr>
        <w:t>а</w:t>
      </w:r>
      <w:r w:rsidRPr="009F4123">
        <w:rPr>
          <w:lang w:val="ru-RU"/>
        </w:rPr>
        <w:t>тизированном производстве.</w:t>
      </w:r>
    </w:p>
    <w:p w14:paraId="47651DB5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4.3 Автоматические линии и средства их технологического осн</w:t>
      </w:r>
      <w:r w:rsidRPr="009F4123">
        <w:rPr>
          <w:lang w:val="ru-RU"/>
        </w:rPr>
        <w:t>а</w:t>
      </w:r>
      <w:r w:rsidRPr="009F4123">
        <w:rPr>
          <w:lang w:val="ru-RU"/>
        </w:rPr>
        <w:t xml:space="preserve">щения. </w:t>
      </w:r>
    </w:p>
    <w:p w14:paraId="0D318F69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4.4 Гибкие производственные системы их состав и уровни авт</w:t>
      </w:r>
      <w:r w:rsidRPr="009F4123">
        <w:rPr>
          <w:lang w:val="ru-RU"/>
        </w:rPr>
        <w:t>о</w:t>
      </w:r>
      <w:r w:rsidRPr="009F4123">
        <w:rPr>
          <w:lang w:val="ru-RU"/>
        </w:rPr>
        <w:t>матизации.</w:t>
      </w:r>
    </w:p>
    <w:p w14:paraId="41575CC7" w14:textId="77777777" w:rsidR="00506FBD" w:rsidRPr="009F4123" w:rsidRDefault="00506FBD" w:rsidP="00506FBD">
      <w:pPr>
        <w:pStyle w:val="af"/>
        <w:rPr>
          <w:lang w:val="ru-RU"/>
        </w:rPr>
      </w:pPr>
    </w:p>
    <w:p w14:paraId="4F8F0985" w14:textId="1F149BE9" w:rsidR="00506FBD" w:rsidRPr="009F4123" w:rsidRDefault="009F4123" w:rsidP="00506FBD">
      <w:pPr>
        <w:pStyle w:val="ac"/>
        <w:rPr>
          <w:color w:val="auto"/>
        </w:rPr>
      </w:pPr>
      <w:bookmarkStart w:id="4" w:name="_Toc466647143"/>
      <w:bookmarkStart w:id="5" w:name="_Toc466647357"/>
      <w:bookmarkStart w:id="6" w:name="_Toc466647393"/>
      <w:bookmarkStart w:id="7" w:name="_Toc473099135"/>
      <w:r w:rsidRPr="009F4123">
        <w:rPr>
          <w:color w:val="auto"/>
        </w:rPr>
        <w:br w:type="page"/>
      </w:r>
      <w:r w:rsidR="00506FBD" w:rsidRPr="009F4123">
        <w:rPr>
          <w:color w:val="auto"/>
        </w:rPr>
        <w:lastRenderedPageBreak/>
        <w:t>КОНТРОЛЬНАЯ РАБОТА</w:t>
      </w:r>
      <w:bookmarkEnd w:id="4"/>
      <w:bookmarkEnd w:id="5"/>
      <w:bookmarkEnd w:id="6"/>
      <w:bookmarkEnd w:id="7"/>
    </w:p>
    <w:p w14:paraId="3D6D1B3E" w14:textId="77777777" w:rsidR="00506FBD" w:rsidRPr="009F4123" w:rsidRDefault="00506FBD" w:rsidP="00506FBD">
      <w:pPr>
        <w:pStyle w:val="af"/>
        <w:rPr>
          <w:lang w:val="ru-RU"/>
        </w:rPr>
      </w:pPr>
    </w:p>
    <w:p w14:paraId="1DBAF0E4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1. Получить у преподавателя задание или подобрать на производстве, согласовав с преподавателем. Задание должно с</w:t>
      </w:r>
      <w:r w:rsidRPr="009F4123">
        <w:rPr>
          <w:lang w:val="ru-RU"/>
        </w:rPr>
        <w:t>о</w:t>
      </w:r>
      <w:r w:rsidRPr="009F4123">
        <w:rPr>
          <w:lang w:val="ru-RU"/>
        </w:rPr>
        <w:t>держать чертеж детали типа тела вращения, обрабатываемой на станке с ЧПУ с указанием технических требований и норм точн</w:t>
      </w:r>
      <w:r w:rsidRPr="009F4123">
        <w:rPr>
          <w:lang w:val="ru-RU"/>
        </w:rPr>
        <w:t>о</w:t>
      </w:r>
      <w:r w:rsidRPr="009F4123">
        <w:rPr>
          <w:lang w:val="ru-RU"/>
        </w:rPr>
        <w:t>сти.</w:t>
      </w:r>
    </w:p>
    <w:p w14:paraId="27B82CBA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2. Определить комплект инструментов необходимый для т</w:t>
      </w:r>
      <w:r w:rsidRPr="009F4123">
        <w:rPr>
          <w:lang w:val="ru-RU"/>
        </w:rPr>
        <w:t>о</w:t>
      </w:r>
      <w:r w:rsidRPr="009F4123">
        <w:rPr>
          <w:lang w:val="ru-RU"/>
        </w:rPr>
        <w:t>карной обработки выбранной детали. [2; 3, стр. 238; 4].</w:t>
      </w:r>
    </w:p>
    <w:p w14:paraId="5F98A380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3. Выбрать станок с ЧПУ, у которого емкость инструме</w:t>
      </w:r>
      <w:r w:rsidRPr="009F4123">
        <w:rPr>
          <w:lang w:val="ru-RU"/>
        </w:rPr>
        <w:t>н</w:t>
      </w:r>
      <w:r w:rsidRPr="009F4123">
        <w:rPr>
          <w:lang w:val="ru-RU"/>
        </w:rPr>
        <w:t>тальной наладки (число позиций резцедержателя) позволяет ра</w:t>
      </w:r>
      <w:r w:rsidRPr="009F4123">
        <w:rPr>
          <w:lang w:val="ru-RU"/>
        </w:rPr>
        <w:t>з</w:t>
      </w:r>
      <w:r w:rsidRPr="009F4123">
        <w:rPr>
          <w:lang w:val="ru-RU"/>
        </w:rPr>
        <w:t xml:space="preserve">местить выбранный комплект инструментов. </w:t>
      </w:r>
      <w:r w:rsidRPr="009F4123">
        <w:rPr>
          <w:iCs/>
          <w:lang w:val="ru-RU"/>
        </w:rPr>
        <w:t>[3; 4, стр. 55-85].</w:t>
      </w:r>
    </w:p>
    <w:p w14:paraId="7DC54DB9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4. Составить технологический процесс обработки детали на станке с ЧПУ (придерживаясь принципа максимально возможной концентрации переходов).[4,5,6,7].</w:t>
      </w:r>
    </w:p>
    <w:p w14:paraId="1543A573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5. Исходя из габаритов детали, размеров резцедержателя и выбранных вылетов инструментов, вычертить схему наладки станка с проставлением численных значения наладочных разм</w:t>
      </w:r>
      <w:r w:rsidRPr="009F4123">
        <w:rPr>
          <w:lang w:val="ru-RU"/>
        </w:rPr>
        <w:t>е</w:t>
      </w:r>
      <w:r w:rsidRPr="009F4123">
        <w:rPr>
          <w:lang w:val="ru-RU"/>
        </w:rPr>
        <w:t>ров [3, с. 248, рис 32].</w:t>
      </w:r>
    </w:p>
    <w:p w14:paraId="5F2EEE57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6. Вычертить эскизы переходов обработки детали с трае</w:t>
      </w:r>
      <w:r w:rsidRPr="009F4123">
        <w:rPr>
          <w:lang w:val="ru-RU"/>
        </w:rPr>
        <w:t>к</w:t>
      </w:r>
      <w:r w:rsidRPr="009F4123">
        <w:rPr>
          <w:lang w:val="ru-RU"/>
        </w:rPr>
        <w:t>ториями перемещения инструментов [3, с 248, рис. 33].</w:t>
      </w:r>
    </w:p>
    <w:p w14:paraId="267A56F9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7. Обосновать выбор способа автоматической загрузки станка. В</w:t>
      </w:r>
      <w:r w:rsidRPr="009F4123">
        <w:rPr>
          <w:lang w:val="ru-RU"/>
        </w:rPr>
        <w:t>ы</w:t>
      </w:r>
      <w:r w:rsidRPr="009F4123">
        <w:rPr>
          <w:lang w:val="ru-RU"/>
        </w:rPr>
        <w:t>брать модель промышленного робота. [4, с. 114-125; 5;7].</w:t>
      </w:r>
    </w:p>
    <w:p w14:paraId="3E67605B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8. Обосновать состав гибкого производственного модуля для токарной обработки деталей данного типа. [4, с. 114-125]. Вычертить пл</w:t>
      </w:r>
      <w:r w:rsidRPr="009F4123">
        <w:rPr>
          <w:lang w:val="ru-RU"/>
        </w:rPr>
        <w:t>а</w:t>
      </w:r>
      <w:r w:rsidRPr="009F4123">
        <w:rPr>
          <w:lang w:val="ru-RU"/>
        </w:rPr>
        <w:t>нировку ГПМ.</w:t>
      </w:r>
    </w:p>
    <w:p w14:paraId="1EE84AFE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9. Описать работу систем обеспечения функционирования ГПС-транспортно-складскую, стружкоудаления, управления и т.д. [1; 3; 4, с. 148-180; 5].</w:t>
      </w:r>
    </w:p>
    <w:p w14:paraId="5091B422" w14:textId="77777777" w:rsidR="00506FBD" w:rsidRPr="009F4123" w:rsidRDefault="00506FBD" w:rsidP="00506FBD">
      <w:pPr>
        <w:pStyle w:val="af"/>
        <w:rPr>
          <w:lang w:val="ru-RU"/>
        </w:rPr>
      </w:pPr>
    </w:p>
    <w:p w14:paraId="00B86F98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ПРИМЕЧАНИЕ: Эскизы и чертежи выполняются в прои</w:t>
      </w:r>
      <w:r w:rsidRPr="009F4123">
        <w:rPr>
          <w:lang w:val="ru-RU"/>
        </w:rPr>
        <w:t>з</w:t>
      </w:r>
      <w:r w:rsidRPr="009F4123">
        <w:rPr>
          <w:lang w:val="ru-RU"/>
        </w:rPr>
        <w:t>вольном масштабе на чертежной, писчей или миллиметровой б</w:t>
      </w:r>
      <w:r w:rsidRPr="009F4123">
        <w:rPr>
          <w:lang w:val="ru-RU"/>
        </w:rPr>
        <w:t>у</w:t>
      </w:r>
      <w:r w:rsidRPr="009F4123">
        <w:rPr>
          <w:lang w:val="ru-RU"/>
        </w:rPr>
        <w:t>маге. Обрабатываемые поверхности выделяются цветными лин</w:t>
      </w:r>
      <w:r w:rsidRPr="009F4123">
        <w:rPr>
          <w:lang w:val="ru-RU"/>
        </w:rPr>
        <w:t>и</w:t>
      </w:r>
      <w:r w:rsidRPr="009F4123">
        <w:rPr>
          <w:lang w:val="ru-RU"/>
        </w:rPr>
        <w:t>ями.</w:t>
      </w:r>
    </w:p>
    <w:p w14:paraId="3E9DDBA2" w14:textId="77777777" w:rsidR="00506FBD" w:rsidRPr="009F4123" w:rsidRDefault="00506FBD" w:rsidP="00506FBD">
      <w:pPr>
        <w:pStyle w:val="af"/>
        <w:rPr>
          <w:lang w:val="ru-RU"/>
        </w:rPr>
      </w:pPr>
    </w:p>
    <w:p w14:paraId="48FF9F48" w14:textId="77777777" w:rsidR="00506FBD" w:rsidRPr="009F4123" w:rsidRDefault="00506FBD" w:rsidP="00506FBD">
      <w:pPr>
        <w:pStyle w:val="ac"/>
        <w:rPr>
          <w:color w:val="auto"/>
        </w:rPr>
      </w:pPr>
      <w:bookmarkStart w:id="8" w:name="_Toc466647144"/>
      <w:bookmarkStart w:id="9" w:name="_Toc466647358"/>
      <w:bookmarkStart w:id="10" w:name="_Toc466647394"/>
      <w:bookmarkStart w:id="11" w:name="_Toc473099136"/>
      <w:r w:rsidRPr="009F4123">
        <w:rPr>
          <w:color w:val="auto"/>
        </w:rPr>
        <w:t>РЕКОМЕНДУЕМАЯ ЛИТЕРАТУРА</w:t>
      </w:r>
      <w:bookmarkEnd w:id="8"/>
      <w:bookmarkEnd w:id="9"/>
      <w:bookmarkEnd w:id="10"/>
      <w:bookmarkEnd w:id="11"/>
    </w:p>
    <w:p w14:paraId="118E72C3" w14:textId="77777777" w:rsidR="00506FBD" w:rsidRPr="009F4123" w:rsidRDefault="00506FBD" w:rsidP="00506FBD">
      <w:pPr>
        <w:pStyle w:val="af"/>
        <w:rPr>
          <w:lang w:val="ru-RU"/>
        </w:rPr>
      </w:pPr>
    </w:p>
    <w:p w14:paraId="20D56202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1. Анкудимов Ю.П., Лебедев В.А. Тихонов А.А. и др. Техн</w:t>
      </w:r>
      <w:r w:rsidRPr="009F4123">
        <w:rPr>
          <w:lang w:val="ru-RU"/>
        </w:rPr>
        <w:t>о</w:t>
      </w:r>
      <w:r w:rsidRPr="009F4123">
        <w:rPr>
          <w:lang w:val="ru-RU"/>
        </w:rPr>
        <w:t>логические основы автоматизированного производства. Ростов н/Д: Изд. центр ДГТУ, 2013. (</w:t>
      </w:r>
      <w:hyperlink r:id="rId14" w:history="1">
        <w:r w:rsidRPr="009F4123">
          <w:rPr>
            <w:rStyle w:val="a9"/>
            <w:color w:val="auto"/>
          </w:rPr>
          <w:t>http</w:t>
        </w:r>
        <w:r w:rsidRPr="009F4123">
          <w:rPr>
            <w:rStyle w:val="a9"/>
            <w:color w:val="auto"/>
            <w:lang w:val="ru-RU"/>
          </w:rPr>
          <w:t>://</w:t>
        </w:r>
        <w:r w:rsidRPr="009F4123">
          <w:rPr>
            <w:rStyle w:val="a9"/>
            <w:color w:val="auto"/>
          </w:rPr>
          <w:t>ntb</w:t>
        </w:r>
        <w:r w:rsidRPr="009F4123">
          <w:rPr>
            <w:rStyle w:val="a9"/>
            <w:color w:val="auto"/>
            <w:lang w:val="ru-RU"/>
          </w:rPr>
          <w:t>.</w:t>
        </w:r>
        <w:r w:rsidRPr="009F4123">
          <w:rPr>
            <w:rStyle w:val="a9"/>
            <w:color w:val="auto"/>
          </w:rPr>
          <w:t>donstu</w:t>
        </w:r>
        <w:r w:rsidRPr="009F4123">
          <w:rPr>
            <w:rStyle w:val="a9"/>
            <w:color w:val="auto"/>
            <w:lang w:val="ru-RU"/>
          </w:rPr>
          <w:t>.</w:t>
        </w:r>
        <w:r w:rsidRPr="009F4123">
          <w:rPr>
            <w:rStyle w:val="a9"/>
            <w:color w:val="auto"/>
          </w:rPr>
          <w:t>ru</w:t>
        </w:r>
        <w:r w:rsidRPr="009F4123">
          <w:rPr>
            <w:rStyle w:val="a9"/>
            <w:color w:val="auto"/>
            <w:lang w:val="ru-RU"/>
          </w:rPr>
          <w:t>/</w:t>
        </w:r>
        <w:r w:rsidRPr="009F4123">
          <w:rPr>
            <w:rStyle w:val="a9"/>
            <w:color w:val="auto"/>
          </w:rPr>
          <w:t>content</w:t>
        </w:r>
        <w:r w:rsidRPr="009F4123">
          <w:rPr>
            <w:rStyle w:val="a9"/>
            <w:color w:val="auto"/>
            <w:lang w:val="ru-RU"/>
          </w:rPr>
          <w:t>/</w:t>
        </w:r>
        <w:r w:rsidRPr="009F4123">
          <w:rPr>
            <w:rStyle w:val="a9"/>
            <w:color w:val="auto"/>
          </w:rPr>
          <w:t>tehnologicheskie</w:t>
        </w:r>
        <w:r w:rsidRPr="009F4123">
          <w:rPr>
            <w:rStyle w:val="a9"/>
            <w:color w:val="auto"/>
            <w:lang w:val="ru-RU"/>
          </w:rPr>
          <w:t>-</w:t>
        </w:r>
        <w:r w:rsidRPr="009F4123">
          <w:rPr>
            <w:rStyle w:val="a9"/>
            <w:color w:val="auto"/>
          </w:rPr>
          <w:t>osnovy</w:t>
        </w:r>
        <w:r w:rsidRPr="009F4123">
          <w:rPr>
            <w:rStyle w:val="a9"/>
            <w:color w:val="auto"/>
            <w:lang w:val="ru-RU"/>
          </w:rPr>
          <w:t>-</w:t>
        </w:r>
        <w:r w:rsidRPr="009F4123">
          <w:rPr>
            <w:rStyle w:val="a9"/>
            <w:color w:val="auto"/>
          </w:rPr>
          <w:t>avtomatizirovannogo</w:t>
        </w:r>
        <w:r w:rsidRPr="009F4123">
          <w:rPr>
            <w:rStyle w:val="a9"/>
            <w:color w:val="auto"/>
            <w:lang w:val="ru-RU"/>
          </w:rPr>
          <w:t>-</w:t>
        </w:r>
        <w:r w:rsidRPr="009F4123">
          <w:rPr>
            <w:rStyle w:val="a9"/>
            <w:color w:val="auto"/>
          </w:rPr>
          <w:t>proizvodstva</w:t>
        </w:r>
      </w:hyperlink>
      <w:r w:rsidRPr="009F4123">
        <w:rPr>
          <w:lang w:val="ru-RU"/>
        </w:rPr>
        <w:t>, для зарегистрированных польз</w:t>
      </w:r>
      <w:r w:rsidRPr="009F4123">
        <w:rPr>
          <w:lang w:val="ru-RU"/>
        </w:rPr>
        <w:t>о</w:t>
      </w:r>
      <w:r w:rsidRPr="009F4123">
        <w:rPr>
          <w:lang w:val="ru-RU"/>
        </w:rPr>
        <w:t>вателей ДГТУ)</w:t>
      </w:r>
    </w:p>
    <w:p w14:paraId="351D9EEC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2. Справочник технолога-машиностроителя. Под редакцией А.П.  Дальского. М. Машиностроение, 2003.</w:t>
      </w:r>
    </w:p>
    <w:p w14:paraId="4C66A66A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3. Справочник технолога-машиностроителя. в 2-х томах. Т. 1 Под ред. А. Г. Косиловой, Р. К. Мещерякова. 4-е изд. М.: Маш</w:t>
      </w:r>
      <w:r w:rsidRPr="009F4123">
        <w:rPr>
          <w:lang w:val="ru-RU"/>
        </w:rPr>
        <w:t>и</w:t>
      </w:r>
      <w:r w:rsidRPr="009F4123">
        <w:rPr>
          <w:lang w:val="ru-RU"/>
        </w:rPr>
        <w:t>ностроение, 1986.</w:t>
      </w:r>
    </w:p>
    <w:p w14:paraId="190B12D1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4. Обработка материалов резанием: Справочник технолога. Под ред. А. А. Панова. М.: Машиностроение. 1988.</w:t>
      </w:r>
    </w:p>
    <w:p w14:paraId="58DD9B64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5. Схиртладзе А.Г.Федотов А.В. Хомченко В.Г. и др. Автом</w:t>
      </w:r>
      <w:r w:rsidRPr="009F4123">
        <w:rPr>
          <w:lang w:val="ru-RU"/>
        </w:rPr>
        <w:t>а</w:t>
      </w:r>
      <w:r w:rsidRPr="009F4123">
        <w:rPr>
          <w:lang w:val="ru-RU"/>
        </w:rPr>
        <w:t>тизация технологических пр</w:t>
      </w:r>
      <w:r w:rsidRPr="009F4123">
        <w:rPr>
          <w:lang w:val="ru-RU"/>
        </w:rPr>
        <w:t>о</w:t>
      </w:r>
      <w:r w:rsidRPr="009F4123">
        <w:rPr>
          <w:lang w:val="ru-RU"/>
        </w:rPr>
        <w:t xml:space="preserve">цессов и производств. Пенза: Изд. центр ПензГТУ, 2015. </w:t>
      </w:r>
    </w:p>
    <w:p w14:paraId="489F1F66" w14:textId="77777777" w:rsidR="00506FBD" w:rsidRPr="009F4123" w:rsidRDefault="00506FBD" w:rsidP="00506FBD">
      <w:pPr>
        <w:pStyle w:val="af"/>
        <w:ind w:firstLine="0"/>
        <w:rPr>
          <w:lang w:val="ru-RU"/>
        </w:rPr>
      </w:pPr>
      <w:r w:rsidRPr="009F4123">
        <w:rPr>
          <w:lang w:val="ru-RU"/>
        </w:rPr>
        <w:t>(</w:t>
      </w:r>
      <w:hyperlink r:id="rId15" w:history="1">
        <w:r w:rsidRPr="009F4123">
          <w:rPr>
            <w:rStyle w:val="a9"/>
            <w:color w:val="auto"/>
          </w:rPr>
          <w:t>http</w:t>
        </w:r>
        <w:r w:rsidRPr="009F4123">
          <w:rPr>
            <w:rStyle w:val="a9"/>
            <w:color w:val="auto"/>
            <w:lang w:val="ru-RU"/>
          </w:rPr>
          <w:t>://</w:t>
        </w:r>
        <w:r w:rsidRPr="009F4123">
          <w:rPr>
            <w:rStyle w:val="a9"/>
            <w:color w:val="auto"/>
          </w:rPr>
          <w:t>biblioclub</w:t>
        </w:r>
        <w:r w:rsidRPr="009F4123">
          <w:rPr>
            <w:rStyle w:val="a9"/>
            <w:color w:val="auto"/>
            <w:lang w:val="ru-RU"/>
          </w:rPr>
          <w:t>.</w:t>
        </w:r>
        <w:r w:rsidRPr="009F4123">
          <w:rPr>
            <w:rStyle w:val="a9"/>
            <w:color w:val="auto"/>
          </w:rPr>
          <w:t>ru</w:t>
        </w:r>
        <w:r w:rsidRPr="009F4123">
          <w:rPr>
            <w:rStyle w:val="a9"/>
            <w:color w:val="auto"/>
            <w:lang w:val="ru-RU"/>
          </w:rPr>
          <w:t>/</w:t>
        </w:r>
        <w:r w:rsidRPr="009F4123">
          <w:rPr>
            <w:rStyle w:val="a9"/>
            <w:color w:val="auto"/>
          </w:rPr>
          <w:t>index</w:t>
        </w:r>
        <w:r w:rsidRPr="009F4123">
          <w:rPr>
            <w:rStyle w:val="a9"/>
            <w:color w:val="auto"/>
            <w:lang w:val="ru-RU"/>
          </w:rPr>
          <w:t>.</w:t>
        </w:r>
        <w:r w:rsidRPr="009F4123">
          <w:rPr>
            <w:rStyle w:val="a9"/>
            <w:color w:val="auto"/>
          </w:rPr>
          <w:t>php</w:t>
        </w:r>
        <w:r w:rsidRPr="009F4123">
          <w:rPr>
            <w:rStyle w:val="a9"/>
            <w:color w:val="auto"/>
            <w:lang w:val="ru-RU"/>
          </w:rPr>
          <w:t>?</w:t>
        </w:r>
        <w:r w:rsidRPr="009F4123">
          <w:rPr>
            <w:rStyle w:val="a9"/>
            <w:color w:val="auto"/>
          </w:rPr>
          <w:t>page</w:t>
        </w:r>
        <w:r w:rsidRPr="009F4123">
          <w:rPr>
            <w:rStyle w:val="a9"/>
            <w:color w:val="auto"/>
            <w:lang w:val="ru-RU"/>
          </w:rPr>
          <w:t>=</w:t>
        </w:r>
        <w:r w:rsidRPr="009F4123">
          <w:rPr>
            <w:rStyle w:val="a9"/>
            <w:color w:val="auto"/>
          </w:rPr>
          <w:t>boo</w:t>
        </w:r>
        <w:r w:rsidRPr="009F4123">
          <w:rPr>
            <w:rStyle w:val="a9"/>
            <w:color w:val="auto"/>
          </w:rPr>
          <w:t>k</w:t>
        </w:r>
        <w:r w:rsidRPr="009F4123">
          <w:rPr>
            <w:rStyle w:val="a9"/>
            <w:color w:val="auto"/>
            <w:lang w:val="ru-RU"/>
          </w:rPr>
          <w:t>_</w:t>
        </w:r>
        <w:r w:rsidRPr="009F4123">
          <w:rPr>
            <w:rStyle w:val="a9"/>
            <w:color w:val="auto"/>
          </w:rPr>
          <w:t>red</w:t>
        </w:r>
        <w:r w:rsidRPr="009F4123">
          <w:rPr>
            <w:rStyle w:val="a9"/>
            <w:color w:val="auto"/>
            <w:lang w:val="ru-RU"/>
          </w:rPr>
          <w:t>&amp;</w:t>
        </w:r>
        <w:r w:rsidRPr="009F4123">
          <w:rPr>
            <w:rStyle w:val="a9"/>
            <w:color w:val="auto"/>
          </w:rPr>
          <w:t>id</w:t>
        </w:r>
        <w:r w:rsidRPr="009F4123">
          <w:rPr>
            <w:rStyle w:val="a9"/>
            <w:color w:val="auto"/>
            <w:lang w:val="ru-RU"/>
          </w:rPr>
          <w:t>=437131&amp;</w:t>
        </w:r>
        <w:r w:rsidRPr="009F4123">
          <w:rPr>
            <w:rStyle w:val="a9"/>
            <w:color w:val="auto"/>
          </w:rPr>
          <w:t>sr</w:t>
        </w:r>
        <w:r w:rsidRPr="009F4123">
          <w:rPr>
            <w:rStyle w:val="a9"/>
            <w:color w:val="auto"/>
            <w:lang w:val="ru-RU"/>
          </w:rPr>
          <w:t>=1</w:t>
        </w:r>
      </w:hyperlink>
      <w:r w:rsidRPr="009F4123">
        <w:rPr>
          <w:lang w:val="ru-RU"/>
        </w:rPr>
        <w:t xml:space="preserve">, свободный доступ из ДГТУ) </w:t>
      </w:r>
    </w:p>
    <w:p w14:paraId="1B845E41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 xml:space="preserve">6. Схиртладзе А.Г. Вороненко В.П. и др. Основы технологии машиностроительного производства. Ростов-на-Дону: Лань, 2012. </w:t>
      </w:r>
    </w:p>
    <w:p w14:paraId="4020A10E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7. Ковальчук Е.Р.</w:t>
      </w:r>
      <w:r w:rsidRPr="009F412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4123">
        <w:rPr>
          <w:lang w:val="ru-RU"/>
        </w:rPr>
        <w:t>Косов М.Г. Митрофанов В.Г. и др. Основы автоматизации машиностроительного прои</w:t>
      </w:r>
      <w:r w:rsidRPr="009F4123">
        <w:rPr>
          <w:lang w:val="ru-RU"/>
        </w:rPr>
        <w:t>з</w:t>
      </w:r>
      <w:r w:rsidRPr="009F4123">
        <w:rPr>
          <w:lang w:val="ru-RU"/>
        </w:rPr>
        <w:t>водства. М.: Высшая школа, 2001.</w:t>
      </w:r>
    </w:p>
    <w:p w14:paraId="3ECF6DD4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8. Вестник машиностроения /журнал/, М.: Машиностроение, 2014-2016</w:t>
      </w:r>
    </w:p>
    <w:p w14:paraId="36B52C64" w14:textId="77777777" w:rsidR="00506FBD" w:rsidRPr="009F4123" w:rsidRDefault="00506FBD" w:rsidP="00506FBD">
      <w:pPr>
        <w:pStyle w:val="af"/>
        <w:rPr>
          <w:lang w:val="ru-RU"/>
        </w:rPr>
      </w:pPr>
      <w:r w:rsidRPr="009F4123">
        <w:rPr>
          <w:lang w:val="ru-RU"/>
        </w:rPr>
        <w:t>9. Автоматизация в промышленности /журнал/. М.: Изд. Дом «Инфо А</w:t>
      </w:r>
      <w:r w:rsidRPr="009F4123">
        <w:rPr>
          <w:lang w:val="ru-RU"/>
        </w:rPr>
        <w:t>в</w:t>
      </w:r>
      <w:r w:rsidRPr="009F4123">
        <w:rPr>
          <w:lang w:val="ru-RU"/>
        </w:rPr>
        <w:t>томатизация», 2014-2016</w:t>
      </w:r>
    </w:p>
    <w:p w14:paraId="5F74D204" w14:textId="77777777" w:rsidR="00506FBD" w:rsidRPr="009F4123" w:rsidRDefault="00506FBD" w:rsidP="00506FBD">
      <w:pPr>
        <w:pStyle w:val="af"/>
        <w:rPr>
          <w:rFonts w:cs="Arial"/>
          <w:b/>
          <w:bCs/>
          <w:caps/>
          <w:kern w:val="32"/>
          <w:sz w:val="16"/>
          <w:szCs w:val="16"/>
          <w:lang w:val="ru-RU"/>
        </w:rPr>
      </w:pPr>
      <w:r w:rsidRPr="009F4123">
        <w:rPr>
          <w:lang w:val="ru-RU"/>
        </w:rPr>
        <w:t>10. Шишмарев В.Ю. Автоматизация технологических пр</w:t>
      </w:r>
      <w:r w:rsidRPr="009F4123">
        <w:rPr>
          <w:lang w:val="ru-RU"/>
        </w:rPr>
        <w:t>о</w:t>
      </w:r>
      <w:r w:rsidRPr="009F4123">
        <w:rPr>
          <w:lang w:val="ru-RU"/>
        </w:rPr>
        <w:t xml:space="preserve">цессов /учебник/ Изд. </w:t>
      </w:r>
      <w:r w:rsidRPr="009F4123">
        <w:t>Академия, 2005</w:t>
      </w:r>
    </w:p>
    <w:p w14:paraId="1FA9CD8E" w14:textId="77777777" w:rsidR="00FE5D68" w:rsidRPr="009F4123" w:rsidRDefault="00FE5D68" w:rsidP="00506FBD">
      <w:pPr>
        <w:pStyle w:val="ac"/>
        <w:rPr>
          <w:rFonts w:cs="Tahoma"/>
          <w:color w:val="auto"/>
          <w:sz w:val="20"/>
          <w:szCs w:val="20"/>
        </w:rPr>
      </w:pPr>
    </w:p>
    <w:sectPr w:rsidR="00FE5D68" w:rsidRPr="009F4123" w:rsidSect="009F4123">
      <w:pgSz w:w="11907" w:h="16840" w:code="9"/>
      <w:pgMar w:top="851" w:right="567" w:bottom="851" w:left="1418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B8064" w14:textId="77777777" w:rsidR="00135641" w:rsidRDefault="00135641">
      <w:r>
        <w:separator/>
      </w:r>
    </w:p>
  </w:endnote>
  <w:endnote w:type="continuationSeparator" w:id="0">
    <w:p w14:paraId="0FE49D96" w14:textId="77777777" w:rsidR="00135641" w:rsidRDefault="0013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0305" w14:textId="77777777" w:rsidR="00F31FCE" w:rsidRDefault="00F31FCE" w:rsidP="006B510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18D0B9" w14:textId="77777777" w:rsidR="00F31FCE" w:rsidRDefault="00F31FCE">
    <w:pPr>
      <w:pStyle w:val="a5"/>
    </w:pPr>
  </w:p>
  <w:p w14:paraId="7B0C3759" w14:textId="77777777" w:rsidR="00F31FCE" w:rsidRDefault="00F31F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05BF" w14:textId="77777777" w:rsidR="00F31FCE" w:rsidRDefault="00F31FCE" w:rsidP="004A67D2">
    <w:pPr>
      <w:pStyle w:val="a5"/>
      <w:framePr w:wrap="around" w:vAnchor="text" w:hAnchor="margin" w:xAlign="center" w:y="-52"/>
      <w:ind w:firstLine="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77EF">
      <w:rPr>
        <w:rStyle w:val="a6"/>
        <w:noProof/>
      </w:rPr>
      <w:t>6</w:t>
    </w:r>
    <w:r>
      <w:rPr>
        <w:rStyle w:val="a6"/>
      </w:rPr>
      <w:fldChar w:fldCharType="end"/>
    </w:r>
  </w:p>
  <w:p w14:paraId="297B11A8" w14:textId="77777777" w:rsidR="00F31FCE" w:rsidRDefault="00F31F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F8DC" w14:textId="77777777" w:rsidR="00D47745" w:rsidRPr="00D47745" w:rsidRDefault="00D47745" w:rsidP="00D477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027B5" w14:textId="77777777" w:rsidR="00135641" w:rsidRDefault="00135641">
      <w:r>
        <w:separator/>
      </w:r>
    </w:p>
  </w:footnote>
  <w:footnote w:type="continuationSeparator" w:id="0">
    <w:p w14:paraId="66024FA9" w14:textId="77777777" w:rsidR="00135641" w:rsidRDefault="0013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8E4A" w14:textId="77777777" w:rsidR="00F31FCE" w:rsidRDefault="00F31FCE" w:rsidP="00D47745">
    <w:pPr>
      <w:pStyle w:val="a7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53B3" w14:textId="2A88D358" w:rsidR="007A72D7" w:rsidRDefault="007A72D7" w:rsidP="007A72D7">
    <w:pPr>
      <w:pStyle w:val="a7"/>
      <w:ind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767F" w14:textId="39ED3163" w:rsidR="00340238" w:rsidRDefault="00BA28EB" w:rsidP="00340238">
    <w:pPr>
      <w:pStyle w:val="a7"/>
      <w:ind w:firstLine="0"/>
      <w:jc w:val="center"/>
      <w:rPr>
        <w:rFonts w:ascii="Cambria" w:hAnsi="Cambria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C6FD6FA" wp14:editId="4293C4AE">
          <wp:simplePos x="0" y="0"/>
          <wp:positionH relativeFrom="column">
            <wp:posOffset>-694690</wp:posOffset>
          </wp:positionH>
          <wp:positionV relativeFrom="paragraph">
            <wp:posOffset>-74930</wp:posOffset>
          </wp:positionV>
          <wp:extent cx="5408295" cy="7687310"/>
          <wp:effectExtent l="0" t="0" r="0" b="0"/>
          <wp:wrapNone/>
          <wp:docPr id="11" name="Рисунок 1" descr="E:\Foto\Без имен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E:\Foto\Без имени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95" cy="768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noProof/>
        <w:color w:val="548DD4"/>
      </w:rPr>
      <w:drawing>
        <wp:anchor distT="0" distB="0" distL="114300" distR="114300" simplePos="0" relativeHeight="251659776" behindDoc="0" locked="0" layoutInCell="1" allowOverlap="1" wp14:anchorId="49971F38" wp14:editId="664A5BF8">
          <wp:simplePos x="0" y="0"/>
          <wp:positionH relativeFrom="column">
            <wp:posOffset>-655955</wp:posOffset>
          </wp:positionH>
          <wp:positionV relativeFrom="paragraph">
            <wp:posOffset>41275</wp:posOffset>
          </wp:positionV>
          <wp:extent cx="590550" cy="492125"/>
          <wp:effectExtent l="0" t="0" r="0" b="0"/>
          <wp:wrapNone/>
          <wp:docPr id="1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238">
      <w:rPr>
        <w:rFonts w:ascii="Cambria" w:hAnsi="Cambria"/>
        <w:color w:val="548DD4"/>
      </w:rPr>
      <w:t>Управление</w:t>
    </w:r>
    <w:r w:rsidR="00340238" w:rsidRPr="00747F73">
      <w:rPr>
        <w:rFonts w:ascii="Cambria" w:hAnsi="Cambria"/>
        <w:color w:val="548DD4"/>
      </w:rPr>
      <w:t xml:space="preserve"> дистанционного обучения и повышения квалификации</w:t>
    </w:r>
  </w:p>
  <w:p w14:paraId="259EB7E3" w14:textId="77777777" w:rsidR="00340238" w:rsidRDefault="00340238" w:rsidP="00340238">
    <w:pPr>
      <w:pStyle w:val="a7"/>
    </w:pPr>
  </w:p>
  <w:p w14:paraId="55013975" w14:textId="67B864AE" w:rsidR="00340238" w:rsidRDefault="00BA28EB" w:rsidP="00340238">
    <w:pPr>
      <w:pStyle w:val="a7"/>
      <w:ind w:firstLine="0"/>
      <w:jc w:val="center"/>
    </w:pPr>
    <w:r w:rsidRPr="00340238">
      <w:rPr>
        <w:rFonts w:ascii="Cambria" w:hAnsi="Cambria"/>
        <w:noProof/>
        <w:color w:val="548DD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5957E7C" wp14:editId="23149582">
              <wp:simplePos x="0" y="0"/>
              <wp:positionH relativeFrom="page">
                <wp:posOffset>618490</wp:posOffset>
              </wp:positionH>
              <wp:positionV relativeFrom="page">
                <wp:posOffset>250825</wp:posOffset>
              </wp:positionV>
              <wp:extent cx="4746625" cy="635"/>
              <wp:effectExtent l="8890" t="12700" r="6985" b="5715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466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B220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48.7pt;margin-top:19.75pt;width:373.7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" strokecolor="#548dd4">
              <w10:wrap anchorx="page" anchory="page"/>
            </v:shape>
          </w:pict>
        </mc:Fallback>
      </mc:AlternateContent>
    </w:r>
    <w:r w:rsidR="00340238" w:rsidRPr="00340238">
      <w:rPr>
        <w:rFonts w:ascii="Cambria" w:hAnsi="Cambria"/>
        <w:color w:val="548DD4"/>
      </w:rPr>
      <w:t>Название кафедры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0DC0"/>
    <w:multiLevelType w:val="hybridMultilevel"/>
    <w:tmpl w:val="E424DE1C"/>
    <w:lvl w:ilvl="0" w:tplc="77C6833C">
      <w:numFmt w:val="bullet"/>
      <w:lvlText w:val="—"/>
      <w:legacy w:legacy="1" w:legacySpace="0" w:legacyIndent="274"/>
      <w:lvlJc w:val="left"/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0E73F3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AA7E14"/>
    <w:multiLevelType w:val="hybridMultilevel"/>
    <w:tmpl w:val="12BE57C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1DFE4527"/>
    <w:multiLevelType w:val="multilevel"/>
    <w:tmpl w:val="35427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171635"/>
    <w:multiLevelType w:val="hybridMultilevel"/>
    <w:tmpl w:val="9DAC44C8"/>
    <w:lvl w:ilvl="0" w:tplc="2A602B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A20EBA"/>
    <w:multiLevelType w:val="hybridMultilevel"/>
    <w:tmpl w:val="35427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43376D"/>
    <w:multiLevelType w:val="hybridMultilevel"/>
    <w:tmpl w:val="0ADC1D6E"/>
    <w:lvl w:ilvl="0" w:tplc="C8B08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833AA4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103F61"/>
    <w:multiLevelType w:val="hybridMultilevel"/>
    <w:tmpl w:val="3386E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E5A9C"/>
    <w:multiLevelType w:val="hybridMultilevel"/>
    <w:tmpl w:val="8376B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72898"/>
    <w:multiLevelType w:val="hybridMultilevel"/>
    <w:tmpl w:val="2ABCF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7C585E"/>
    <w:multiLevelType w:val="hybridMultilevel"/>
    <w:tmpl w:val="6EB8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E5719F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AB136C"/>
    <w:multiLevelType w:val="hybridMultilevel"/>
    <w:tmpl w:val="ABFA2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3A2"/>
    <w:multiLevelType w:val="hybridMultilevel"/>
    <w:tmpl w:val="F914F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45F20"/>
    <w:multiLevelType w:val="hybridMultilevel"/>
    <w:tmpl w:val="B0F2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0161C"/>
    <w:multiLevelType w:val="hybridMultilevel"/>
    <w:tmpl w:val="C88C4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5"/>
  </w:num>
  <w:num w:numId="5">
    <w:abstractNumId w:val="3"/>
  </w:num>
  <w:num w:numId="6">
    <w:abstractNumId w:val="10"/>
  </w:num>
  <w:num w:numId="7">
    <w:abstractNumId w:val="9"/>
  </w:num>
  <w:num w:numId="8">
    <w:abstractNumId w:val="4"/>
  </w:num>
  <w:num w:numId="9">
    <w:abstractNumId w:val="8"/>
  </w:num>
  <w:num w:numId="10">
    <w:abstractNumId w:val="14"/>
  </w:num>
  <w:num w:numId="11">
    <w:abstractNumId w:val="7"/>
  </w:num>
  <w:num w:numId="12">
    <w:abstractNumId w:val="15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1B"/>
    <w:rsid w:val="00007857"/>
    <w:rsid w:val="0001211C"/>
    <w:rsid w:val="00020154"/>
    <w:rsid w:val="00023C83"/>
    <w:rsid w:val="0002585E"/>
    <w:rsid w:val="000350E8"/>
    <w:rsid w:val="0003726F"/>
    <w:rsid w:val="00045DF0"/>
    <w:rsid w:val="00051A1C"/>
    <w:rsid w:val="0005699A"/>
    <w:rsid w:val="0005709F"/>
    <w:rsid w:val="0007178C"/>
    <w:rsid w:val="000B036E"/>
    <w:rsid w:val="000B7F10"/>
    <w:rsid w:val="000D53E0"/>
    <w:rsid w:val="000D7470"/>
    <w:rsid w:val="000F2AA4"/>
    <w:rsid w:val="00135641"/>
    <w:rsid w:val="001478B9"/>
    <w:rsid w:val="00155C7A"/>
    <w:rsid w:val="00172B19"/>
    <w:rsid w:val="0018125B"/>
    <w:rsid w:val="00183D9F"/>
    <w:rsid w:val="001A6DAE"/>
    <w:rsid w:val="001B6FD7"/>
    <w:rsid w:val="001D096C"/>
    <w:rsid w:val="00210190"/>
    <w:rsid w:val="0021412D"/>
    <w:rsid w:val="00215DE6"/>
    <w:rsid w:val="00243D33"/>
    <w:rsid w:val="00262F05"/>
    <w:rsid w:val="00276D1B"/>
    <w:rsid w:val="00286E0D"/>
    <w:rsid w:val="002962AC"/>
    <w:rsid w:val="002B2AF0"/>
    <w:rsid w:val="002D6F0F"/>
    <w:rsid w:val="002E1C50"/>
    <w:rsid w:val="00324891"/>
    <w:rsid w:val="0033177E"/>
    <w:rsid w:val="00337BAE"/>
    <w:rsid w:val="00340238"/>
    <w:rsid w:val="003468F0"/>
    <w:rsid w:val="00354A43"/>
    <w:rsid w:val="00362428"/>
    <w:rsid w:val="0037202D"/>
    <w:rsid w:val="003A41B8"/>
    <w:rsid w:val="003B6215"/>
    <w:rsid w:val="003C5547"/>
    <w:rsid w:val="003E743C"/>
    <w:rsid w:val="003F1DD1"/>
    <w:rsid w:val="00404A5C"/>
    <w:rsid w:val="00410048"/>
    <w:rsid w:val="00410B0B"/>
    <w:rsid w:val="00450325"/>
    <w:rsid w:val="00454E6C"/>
    <w:rsid w:val="00465078"/>
    <w:rsid w:val="004658FE"/>
    <w:rsid w:val="00475573"/>
    <w:rsid w:val="0047741C"/>
    <w:rsid w:val="004A67D2"/>
    <w:rsid w:val="004D3814"/>
    <w:rsid w:val="004E43DC"/>
    <w:rsid w:val="004F5EFE"/>
    <w:rsid w:val="00506FBD"/>
    <w:rsid w:val="005154C3"/>
    <w:rsid w:val="0052358C"/>
    <w:rsid w:val="005455EA"/>
    <w:rsid w:val="0058765A"/>
    <w:rsid w:val="00593637"/>
    <w:rsid w:val="005B4ACD"/>
    <w:rsid w:val="005F77EF"/>
    <w:rsid w:val="00605B3F"/>
    <w:rsid w:val="006075A1"/>
    <w:rsid w:val="006264C1"/>
    <w:rsid w:val="00627668"/>
    <w:rsid w:val="00651411"/>
    <w:rsid w:val="00651B36"/>
    <w:rsid w:val="00654FA5"/>
    <w:rsid w:val="006601DB"/>
    <w:rsid w:val="00661E8D"/>
    <w:rsid w:val="00680F16"/>
    <w:rsid w:val="006B0A4D"/>
    <w:rsid w:val="006B510B"/>
    <w:rsid w:val="006C1529"/>
    <w:rsid w:val="006D1A80"/>
    <w:rsid w:val="006D5708"/>
    <w:rsid w:val="006E0CB9"/>
    <w:rsid w:val="006E1A31"/>
    <w:rsid w:val="00701776"/>
    <w:rsid w:val="00726C53"/>
    <w:rsid w:val="0074181E"/>
    <w:rsid w:val="007418A7"/>
    <w:rsid w:val="00741E43"/>
    <w:rsid w:val="00747F73"/>
    <w:rsid w:val="00756408"/>
    <w:rsid w:val="007565D0"/>
    <w:rsid w:val="00756791"/>
    <w:rsid w:val="00772CEE"/>
    <w:rsid w:val="0078406A"/>
    <w:rsid w:val="00787D29"/>
    <w:rsid w:val="007A72D7"/>
    <w:rsid w:val="007B5340"/>
    <w:rsid w:val="007B6390"/>
    <w:rsid w:val="00806E1C"/>
    <w:rsid w:val="00851582"/>
    <w:rsid w:val="00870BBC"/>
    <w:rsid w:val="008715DD"/>
    <w:rsid w:val="00887D1F"/>
    <w:rsid w:val="008A2CA6"/>
    <w:rsid w:val="008A4A32"/>
    <w:rsid w:val="008B33ED"/>
    <w:rsid w:val="008C51A5"/>
    <w:rsid w:val="008D344E"/>
    <w:rsid w:val="008E1851"/>
    <w:rsid w:val="008E3892"/>
    <w:rsid w:val="008F5031"/>
    <w:rsid w:val="008F6884"/>
    <w:rsid w:val="00921545"/>
    <w:rsid w:val="00941E75"/>
    <w:rsid w:val="00943CC0"/>
    <w:rsid w:val="00950F76"/>
    <w:rsid w:val="00981EC2"/>
    <w:rsid w:val="00994889"/>
    <w:rsid w:val="009977AC"/>
    <w:rsid w:val="009A65C3"/>
    <w:rsid w:val="009D2F21"/>
    <w:rsid w:val="009E3471"/>
    <w:rsid w:val="009F4123"/>
    <w:rsid w:val="00A02C24"/>
    <w:rsid w:val="00A13241"/>
    <w:rsid w:val="00A20B61"/>
    <w:rsid w:val="00A474C3"/>
    <w:rsid w:val="00A66F9C"/>
    <w:rsid w:val="00A920DB"/>
    <w:rsid w:val="00A9701B"/>
    <w:rsid w:val="00AC60BA"/>
    <w:rsid w:val="00AE20E4"/>
    <w:rsid w:val="00AF2A87"/>
    <w:rsid w:val="00AF3E76"/>
    <w:rsid w:val="00B43C51"/>
    <w:rsid w:val="00B44EC4"/>
    <w:rsid w:val="00B551D3"/>
    <w:rsid w:val="00B81A0A"/>
    <w:rsid w:val="00BA0C6A"/>
    <w:rsid w:val="00BA1A8F"/>
    <w:rsid w:val="00BA28EB"/>
    <w:rsid w:val="00BB73E2"/>
    <w:rsid w:val="00BC711E"/>
    <w:rsid w:val="00BE11A9"/>
    <w:rsid w:val="00BF2EA7"/>
    <w:rsid w:val="00C171F3"/>
    <w:rsid w:val="00C4338A"/>
    <w:rsid w:val="00C4712E"/>
    <w:rsid w:val="00C518D5"/>
    <w:rsid w:val="00C5408E"/>
    <w:rsid w:val="00C5704E"/>
    <w:rsid w:val="00C64017"/>
    <w:rsid w:val="00C922AA"/>
    <w:rsid w:val="00C93DC6"/>
    <w:rsid w:val="00CA6642"/>
    <w:rsid w:val="00CC4AC0"/>
    <w:rsid w:val="00D1442F"/>
    <w:rsid w:val="00D24266"/>
    <w:rsid w:val="00D31650"/>
    <w:rsid w:val="00D36A8F"/>
    <w:rsid w:val="00D47745"/>
    <w:rsid w:val="00D714B0"/>
    <w:rsid w:val="00D74C35"/>
    <w:rsid w:val="00D756D7"/>
    <w:rsid w:val="00D770B6"/>
    <w:rsid w:val="00D8509C"/>
    <w:rsid w:val="00DB1D53"/>
    <w:rsid w:val="00DB28EC"/>
    <w:rsid w:val="00DE4443"/>
    <w:rsid w:val="00DF717E"/>
    <w:rsid w:val="00E421E7"/>
    <w:rsid w:val="00E427C4"/>
    <w:rsid w:val="00E53082"/>
    <w:rsid w:val="00E73C1B"/>
    <w:rsid w:val="00E74206"/>
    <w:rsid w:val="00E83C14"/>
    <w:rsid w:val="00E84CB8"/>
    <w:rsid w:val="00E918C3"/>
    <w:rsid w:val="00E96B99"/>
    <w:rsid w:val="00ED45E1"/>
    <w:rsid w:val="00EE7720"/>
    <w:rsid w:val="00EF7DFE"/>
    <w:rsid w:val="00F00D90"/>
    <w:rsid w:val="00F052FB"/>
    <w:rsid w:val="00F30E1A"/>
    <w:rsid w:val="00F31FCE"/>
    <w:rsid w:val="00F3503A"/>
    <w:rsid w:val="00F35CE6"/>
    <w:rsid w:val="00F4369A"/>
    <w:rsid w:val="00F73F2D"/>
    <w:rsid w:val="00F90615"/>
    <w:rsid w:val="00F97CB8"/>
    <w:rsid w:val="00FC77CC"/>
    <w:rsid w:val="00FD2D89"/>
    <w:rsid w:val="00FD48AF"/>
    <w:rsid w:val="00FE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C0C9B7"/>
  <w15:chartTrackingRefBased/>
  <w15:docId w15:val="{BAAA164F-1791-4C62-B2DB-679F821D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6D1B"/>
    <w:pPr>
      <w:ind w:firstLine="567"/>
      <w:jc w:val="both"/>
    </w:pPr>
    <w:rPr>
      <w:rFonts w:ascii="Tahoma" w:hAnsi="Tahoma"/>
      <w:szCs w:val="28"/>
    </w:rPr>
  </w:style>
  <w:style w:type="paragraph" w:styleId="1">
    <w:name w:val="heading 1"/>
    <w:basedOn w:val="a"/>
    <w:next w:val="a"/>
    <w:qFormat/>
    <w:rsid w:val="00276D1B"/>
    <w:pPr>
      <w:spacing w:before="240" w:after="120"/>
      <w:ind w:firstLine="0"/>
      <w:jc w:val="center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2">
    <w:name w:val="heading 2"/>
    <w:basedOn w:val="a"/>
    <w:next w:val="a"/>
    <w:qFormat/>
    <w:rsid w:val="00276D1B"/>
    <w:pPr>
      <w:keepNext/>
      <w:spacing w:before="120" w:after="60"/>
      <w:ind w:firstLine="0"/>
      <w:jc w:val="center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next w:val="a"/>
    <w:qFormat/>
    <w:rsid w:val="00276D1B"/>
    <w:pPr>
      <w:keepNext/>
      <w:spacing w:before="120" w:after="60"/>
      <w:ind w:firstLine="0"/>
      <w:jc w:val="center"/>
      <w:outlineLvl w:val="2"/>
    </w:pPr>
    <w:rPr>
      <w:rFonts w:cs="Arial"/>
      <w:bCs/>
      <w:i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аблица"/>
    <w:basedOn w:val="a"/>
    <w:rsid w:val="00276D1B"/>
    <w:pPr>
      <w:ind w:firstLine="0"/>
    </w:pPr>
    <w:rPr>
      <w:sz w:val="18"/>
    </w:rPr>
  </w:style>
  <w:style w:type="table" w:styleId="a4">
    <w:name w:val="Table Grid"/>
    <w:basedOn w:val="a1"/>
    <w:rsid w:val="008E3892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6B510B"/>
    <w:pPr>
      <w:tabs>
        <w:tab w:val="center" w:pos="4677"/>
        <w:tab w:val="right" w:pos="9355"/>
      </w:tabs>
    </w:pPr>
  </w:style>
  <w:style w:type="character" w:styleId="a6">
    <w:name w:val="page number"/>
    <w:rsid w:val="006B510B"/>
    <w:rPr>
      <w:rFonts w:cs="Times New Roman"/>
    </w:rPr>
  </w:style>
  <w:style w:type="paragraph" w:styleId="a7">
    <w:name w:val="header"/>
    <w:basedOn w:val="a"/>
    <w:link w:val="a8"/>
    <w:rsid w:val="006B510B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410B0B"/>
    <w:rPr>
      <w:rFonts w:cs="Times New Roman"/>
      <w:color w:val="0000FF"/>
      <w:u w:val="single"/>
    </w:rPr>
  </w:style>
  <w:style w:type="paragraph" w:customStyle="1" w:styleId="TOCHeading">
    <w:name w:val="TOC Heading"/>
    <w:basedOn w:val="1"/>
    <w:next w:val="a"/>
    <w:semiHidden/>
    <w:rsid w:val="00B81A0A"/>
    <w:pPr>
      <w:keepNext/>
      <w:keepLines/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paragraph" w:styleId="10">
    <w:name w:val="toc 1"/>
    <w:basedOn w:val="a"/>
    <w:next w:val="a"/>
    <w:autoRedefine/>
    <w:uiPriority w:val="39"/>
    <w:rsid w:val="00C922AA"/>
    <w:pPr>
      <w:tabs>
        <w:tab w:val="right" w:leader="dot" w:pos="6228"/>
      </w:tabs>
      <w:spacing w:line="360" w:lineRule="auto"/>
      <w:ind w:firstLine="0"/>
    </w:pPr>
    <w:rPr>
      <w:b/>
      <w:noProof/>
    </w:rPr>
  </w:style>
  <w:style w:type="paragraph" w:styleId="20">
    <w:name w:val="toc 2"/>
    <w:basedOn w:val="a"/>
    <w:next w:val="a"/>
    <w:autoRedefine/>
    <w:uiPriority w:val="39"/>
    <w:rsid w:val="00B81A0A"/>
    <w:pPr>
      <w:ind w:left="200"/>
    </w:pPr>
  </w:style>
  <w:style w:type="paragraph" w:customStyle="1" w:styleId="NoSpacing">
    <w:name w:val="No Spacing"/>
    <w:link w:val="NoSpacingChar"/>
    <w:rsid w:val="00B81A0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B81A0A"/>
    <w:rPr>
      <w:rFonts w:ascii="Calibri" w:hAnsi="Calibri" w:cs="Times New Roman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rsid w:val="00B81A0A"/>
    <w:rPr>
      <w:rFonts w:cs="Tahoma"/>
      <w:sz w:val="16"/>
      <w:szCs w:val="16"/>
    </w:rPr>
  </w:style>
  <w:style w:type="character" w:customStyle="1" w:styleId="ab">
    <w:name w:val="Текст выноски Знак"/>
    <w:link w:val="aa"/>
    <w:locked/>
    <w:rsid w:val="00B81A0A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link w:val="a7"/>
    <w:locked/>
    <w:rsid w:val="009E3471"/>
    <w:rPr>
      <w:rFonts w:ascii="Tahoma" w:hAnsi="Tahoma" w:cs="Times New Roman"/>
      <w:sz w:val="28"/>
      <w:szCs w:val="28"/>
    </w:rPr>
  </w:style>
  <w:style w:type="paragraph" w:customStyle="1" w:styleId="3AA164F9E05640BBA042996CD7960733">
    <w:name w:val="3AA164F9E05640BBA042996CD7960733"/>
    <w:rsid w:val="00747F7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PlaceholderText">
    <w:name w:val="Placeholder Text"/>
    <w:semiHidden/>
    <w:rsid w:val="00A474C3"/>
    <w:rPr>
      <w:rFonts w:cs="Times New Roman"/>
      <w:color w:val="808080"/>
    </w:rPr>
  </w:style>
  <w:style w:type="paragraph" w:customStyle="1" w:styleId="ac">
    <w:name w:val="ЦДО_Глава"/>
    <w:basedOn w:val="1"/>
    <w:rsid w:val="00C922AA"/>
    <w:pPr>
      <w:spacing w:before="0" w:line="276" w:lineRule="auto"/>
    </w:pPr>
    <w:rPr>
      <w:color w:val="1264BE"/>
    </w:rPr>
  </w:style>
  <w:style w:type="paragraph" w:customStyle="1" w:styleId="ad">
    <w:name w:val="ЦДО_Параграф"/>
    <w:basedOn w:val="2"/>
    <w:rsid w:val="003468F0"/>
    <w:pPr>
      <w:spacing w:after="120"/>
    </w:pPr>
    <w:rPr>
      <w:i w:val="0"/>
      <w:color w:val="008000"/>
      <w:sz w:val="22"/>
    </w:rPr>
  </w:style>
  <w:style w:type="paragraph" w:customStyle="1" w:styleId="ae">
    <w:name w:val="ЦДО_подпараграф"/>
    <w:basedOn w:val="3"/>
    <w:rsid w:val="00651B36"/>
    <w:pPr>
      <w:spacing w:before="0" w:after="120"/>
    </w:pPr>
    <w:rPr>
      <w:b/>
      <w:i w:val="0"/>
    </w:rPr>
  </w:style>
  <w:style w:type="paragraph" w:customStyle="1" w:styleId="af">
    <w:name w:val="ЦДО_текст"/>
    <w:basedOn w:val="a"/>
    <w:rsid w:val="00020154"/>
    <w:rPr>
      <w:lang w:val="en-US"/>
    </w:rPr>
  </w:style>
  <w:style w:type="paragraph" w:styleId="af0">
    <w:name w:val="List Paragraph"/>
    <w:basedOn w:val="a"/>
    <w:uiPriority w:val="99"/>
    <w:qFormat/>
    <w:rsid w:val="0036242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99"/>
    <w:qFormat/>
    <w:rsid w:val="00362428"/>
    <w:rPr>
      <w:rFonts w:ascii="Calibri" w:eastAsia="Calibri" w:hAnsi="Calibri"/>
      <w:sz w:val="22"/>
      <w:szCs w:val="22"/>
      <w:lang w:eastAsia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6FBD"/>
    <w:pPr>
      <w:keepNext/>
      <w:keepLines/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437131&amp;sr=1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ntb.donstu.ru/content/tehnologicheskie-osnovy-avtomatizirovannogo-proizvodstva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00DE2-D660-49BF-AB74-94C3380E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 дистанционного обучения и повышения квалификации</vt:lpstr>
    </vt:vector>
  </TitlesOfParts>
  <Company>1</Company>
  <LinksUpToDate>false</LinksUpToDate>
  <CharactersWithSpaces>5487</CharactersWithSpaces>
  <SharedDoc>false</SharedDoc>
  <HLinks>
    <vt:vector size="30" baseType="variant">
      <vt:variant>
        <vt:i4>7012439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http://biblioclub.ru/index.php?page=book_red&amp;id=437131&amp;sr=1</vt:lpwstr>
      </vt:variant>
      <vt:variant>
        <vt:lpwstr/>
      </vt:variant>
      <vt:variant>
        <vt:i4>4325440</vt:i4>
      </vt:variant>
      <vt:variant>
        <vt:i4>24</vt:i4>
      </vt:variant>
      <vt:variant>
        <vt:i4>0</vt:i4>
      </vt:variant>
      <vt:variant>
        <vt:i4>5</vt:i4>
      </vt:variant>
      <vt:variant>
        <vt:lpwstr>http://ntb.donstu.ru/content/tehnologicheskie-osnovy-avtomatizirovannogo-proizvodstva</vt:lpwstr>
      </vt:variant>
      <vt:variant>
        <vt:lpwstr/>
      </vt:variant>
      <vt:variant>
        <vt:i4>1703999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_Toc473099136</vt:lpwstr>
      </vt:variant>
      <vt:variant>
        <vt:i4>1703999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_Toc473099135</vt:lpwstr>
      </vt:variant>
      <vt:variant>
        <vt:i4>1703999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_Toc473099134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дистанционного обучения и повышения квалификации</dc:title>
  <dc:subject/>
  <dc:creator>Ведущий документовед Пшенецкий С.А.</dc:creator>
  <cp:keywords/>
  <cp:lastModifiedBy>Владимир Зотов</cp:lastModifiedBy>
  <cp:revision>2</cp:revision>
  <cp:lastPrinted>2015-04-13T07:16:00Z</cp:lastPrinted>
  <dcterms:created xsi:type="dcterms:W3CDTF">2022-09-15T06:45:00Z</dcterms:created>
  <dcterms:modified xsi:type="dcterms:W3CDTF">2022-09-15T06:45:00Z</dcterms:modified>
</cp:coreProperties>
</file>